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1B" w:rsidRDefault="009756EE" w:rsidP="00266DFE">
      <w:pPr>
        <w:ind w:leftChars="150" w:left="360"/>
        <w:jc w:val="center"/>
        <w:rPr>
          <w:rFonts w:eastAsia="標楷體" w:hint="eastAsia"/>
        </w:rPr>
      </w:pPr>
      <w:r>
        <w:rPr>
          <w:rFonts w:eastAsia="標楷體" w:hint="eastAsia"/>
        </w:rPr>
        <w:t xml:space="preserve">          </w:t>
      </w:r>
      <w:r w:rsidR="00B74874">
        <w:rPr>
          <w:rFonts w:eastAsia="標楷體" w:hint="eastAsia"/>
        </w:rPr>
        <w:t xml:space="preserve">   </w:t>
      </w:r>
      <w:r>
        <w:rPr>
          <w:rFonts w:eastAsia="標楷體" w:hint="eastAsia"/>
        </w:rPr>
        <w:t xml:space="preserve">        </w:t>
      </w:r>
      <w:bookmarkStart w:id="0" w:name="_GoBack"/>
      <w:bookmarkEnd w:id="0"/>
      <w:r w:rsidR="00DE471B" w:rsidRPr="009756EE">
        <w:rPr>
          <w:rFonts w:eastAsia="標楷體" w:hint="eastAsia"/>
          <w:b/>
        </w:rPr>
        <w:t>數理統計</w:t>
      </w:r>
      <w:r w:rsidR="00DE471B" w:rsidRPr="009756EE">
        <w:rPr>
          <w:rFonts w:eastAsia="標楷體"/>
          <w:b/>
        </w:rPr>
        <w:t>(</w:t>
      </w:r>
      <w:r w:rsidR="00DE471B" w:rsidRPr="009756EE">
        <w:rPr>
          <w:rFonts w:eastAsia="標楷體" w:hint="eastAsia"/>
          <w:b/>
        </w:rPr>
        <w:t>二</w:t>
      </w:r>
      <w:r w:rsidR="00DE471B" w:rsidRPr="009756EE">
        <w:rPr>
          <w:rFonts w:eastAsia="標楷體"/>
          <w:b/>
        </w:rPr>
        <w:t>)</w:t>
      </w:r>
      <w:r w:rsidR="00DE471B" w:rsidRPr="009756EE">
        <w:rPr>
          <w:rFonts w:eastAsia="標楷體" w:hint="eastAsia"/>
          <w:b/>
        </w:rPr>
        <w:t xml:space="preserve"> </w:t>
      </w:r>
      <w:r w:rsidR="00DE471B" w:rsidRPr="009756EE">
        <w:rPr>
          <w:rFonts w:eastAsia="標楷體" w:hint="eastAsia"/>
          <w:b/>
        </w:rPr>
        <w:t>作業</w:t>
      </w:r>
      <w:r w:rsidR="002614E5">
        <w:rPr>
          <w:rFonts w:eastAsia="標楷體" w:hint="eastAsia"/>
          <w:b/>
        </w:rPr>
        <w:t>4</w:t>
      </w:r>
      <w:r w:rsidR="00B74874">
        <w:rPr>
          <w:rFonts w:eastAsia="標楷體" w:hint="eastAsia"/>
        </w:rPr>
        <w:t xml:space="preserve">   </w:t>
      </w:r>
      <w:r>
        <w:rPr>
          <w:rFonts w:eastAsia="標楷體" w:hint="eastAsia"/>
        </w:rPr>
        <w:t xml:space="preserve">       </w:t>
      </w:r>
      <w:r w:rsidR="002B2623">
        <w:rPr>
          <w:rFonts w:eastAsia="標楷體" w:hint="eastAsia"/>
          <w:b/>
        </w:rPr>
        <w:t>Due: Oct. 28</w:t>
      </w:r>
      <w:r>
        <w:rPr>
          <w:rFonts w:eastAsia="標楷體" w:hint="eastAsia"/>
          <w:b/>
        </w:rPr>
        <w:t>, 20</w:t>
      </w:r>
      <w:r w:rsidR="009E482E">
        <w:rPr>
          <w:rFonts w:eastAsia="標楷體" w:hint="eastAsia"/>
          <w:b/>
        </w:rPr>
        <w:t>1</w:t>
      </w:r>
      <w:r w:rsidR="002B2623">
        <w:rPr>
          <w:rFonts w:eastAsia="標楷體" w:hint="eastAsia"/>
          <w:b/>
        </w:rPr>
        <w:t>4</w:t>
      </w:r>
    </w:p>
    <w:p w:rsidR="00DE471B" w:rsidRDefault="00DE471B">
      <w:pPr>
        <w:rPr>
          <w:rFonts w:eastAsia="標楷體"/>
        </w:rPr>
      </w:pPr>
    </w:p>
    <w:p w:rsidR="00041BC8" w:rsidRDefault="00BF67FA" w:rsidP="00266DFE">
      <w:pPr>
        <w:ind w:left="360" w:hangingChars="150" w:hanging="360"/>
        <w:rPr>
          <w:rFonts w:eastAsia="標楷體" w:hint="eastAsia"/>
        </w:rPr>
      </w:pPr>
      <w:r>
        <w:rPr>
          <w:rFonts w:eastAsia="標楷體"/>
        </w:rPr>
        <w:t>#</w:t>
      </w:r>
      <w:r>
        <w:rPr>
          <w:rFonts w:eastAsia="標楷體" w:hint="eastAsia"/>
        </w:rPr>
        <w:t>5.6.5</w:t>
      </w:r>
      <w:r w:rsidR="00041BC8">
        <w:rPr>
          <w:rFonts w:eastAsia="標楷體" w:hint="eastAsia"/>
        </w:rPr>
        <w:t xml:space="preserve"> Assume that the weight of cereal in a </w:t>
      </w:r>
      <w:r w:rsidR="00041BC8">
        <w:rPr>
          <w:rFonts w:eastAsia="標楷體"/>
        </w:rPr>
        <w:t>“</w:t>
      </w:r>
      <w:r w:rsidR="00041BC8">
        <w:rPr>
          <w:rFonts w:eastAsia="標楷體" w:hint="eastAsia"/>
        </w:rPr>
        <w:t>10-ounce box</w:t>
      </w:r>
      <w:r w:rsidR="00041BC8">
        <w:rPr>
          <w:rFonts w:eastAsia="標楷體"/>
        </w:rPr>
        <w:t>”</w:t>
      </w:r>
      <w:r w:rsidR="00041BC8">
        <w:rPr>
          <w:rFonts w:eastAsia="標楷體" w:hint="eastAsia"/>
        </w:rPr>
        <w:t xml:space="preserve"> </w:t>
      </w:r>
      <w:proofErr w:type="gramStart"/>
      <w:r w:rsidR="00041BC8">
        <w:rPr>
          <w:rFonts w:eastAsia="標楷體" w:hint="eastAsia"/>
        </w:rPr>
        <w:t xml:space="preserve">is </w:t>
      </w:r>
      <w:proofErr w:type="gramEnd"/>
      <w:r w:rsidR="0026746D" w:rsidRPr="0026746D">
        <w:rPr>
          <w:rFonts w:eastAsia="標楷體"/>
          <w:position w:val="-10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8pt" o:ole="" fillcolor="window">
            <v:imagedata r:id="rId8" o:title=""/>
          </v:shape>
          <o:OLEObject Type="Embed" ProgID="Equation.3" ShapeID="_x0000_i1025" DrawAspect="Content" ObjectID="_1475411692" r:id="rId9"/>
        </w:object>
      </w:r>
      <w:r w:rsidR="0026746D">
        <w:rPr>
          <w:rFonts w:eastAsia="標楷體" w:hint="eastAsia"/>
        </w:rPr>
        <w:t xml:space="preserve">.  To test </w:t>
      </w:r>
      <w:r w:rsidR="0026746D" w:rsidRPr="0026746D">
        <w:rPr>
          <w:rFonts w:eastAsia="標楷體"/>
          <w:position w:val="-12"/>
        </w:rPr>
        <w:object w:dxaOrig="1280" w:dyaOrig="360">
          <v:shape id="_x0000_i1026" type="#_x0000_t75" style="width:63.75pt;height:18pt" o:ole="" fillcolor="window">
            <v:imagedata r:id="rId10" o:title=""/>
          </v:shape>
          <o:OLEObject Type="Embed" ProgID="Equation.3" ShapeID="_x0000_i1026" DrawAspect="Content" ObjectID="_1475411693" r:id="rId11"/>
        </w:object>
      </w:r>
      <w:r w:rsidR="0026746D">
        <w:rPr>
          <w:rFonts w:eastAsia="標楷體" w:hint="eastAsia"/>
        </w:rPr>
        <w:t xml:space="preserve"> </w:t>
      </w:r>
      <w:proofErr w:type="gramStart"/>
      <w:r w:rsidR="0026746D">
        <w:rPr>
          <w:rFonts w:eastAsia="標楷體" w:hint="eastAsia"/>
        </w:rPr>
        <w:t xml:space="preserve">against </w:t>
      </w:r>
      <w:proofErr w:type="gramEnd"/>
      <w:r w:rsidR="0026746D" w:rsidRPr="0026746D">
        <w:rPr>
          <w:rFonts w:eastAsia="標楷體"/>
          <w:position w:val="-12"/>
        </w:rPr>
        <w:object w:dxaOrig="1260" w:dyaOrig="360">
          <v:shape id="_x0000_i1027" type="#_x0000_t75" style="width:63pt;height:18pt" o:ole="" fillcolor="window">
            <v:imagedata r:id="rId12" o:title=""/>
          </v:shape>
          <o:OLEObject Type="Embed" ProgID="Equation.3" ShapeID="_x0000_i1027" DrawAspect="Content" ObjectID="_1475411694" r:id="rId13"/>
        </w:object>
      </w:r>
      <w:r w:rsidR="0026746D">
        <w:rPr>
          <w:rFonts w:eastAsia="標楷體" w:hint="eastAsia"/>
        </w:rPr>
        <w:t xml:space="preserve">, we take a random sample of size </w:t>
      </w:r>
      <w:r w:rsidR="0026746D" w:rsidRPr="0026746D">
        <w:rPr>
          <w:rFonts w:eastAsia="標楷體"/>
          <w:position w:val="-6"/>
        </w:rPr>
        <w:object w:dxaOrig="660" w:dyaOrig="279">
          <v:shape id="_x0000_i1028" type="#_x0000_t75" style="width:33pt;height:14.25pt" o:ole="">
            <v:imagedata r:id="rId14" o:title=""/>
          </v:shape>
          <o:OLEObject Type="Embed" ProgID="Equation.DSMT4" ShapeID="_x0000_i1028" DrawAspect="Content" ObjectID="_1475411695" r:id="rId15"/>
        </w:object>
      </w:r>
      <w:r w:rsidR="0026746D">
        <w:rPr>
          <w:rFonts w:eastAsia="標楷體" w:hint="eastAsia"/>
        </w:rPr>
        <w:t xml:space="preserve"> and observe that </w:t>
      </w:r>
      <w:r w:rsidR="0026746D" w:rsidRPr="0026746D">
        <w:rPr>
          <w:rFonts w:eastAsia="標楷體"/>
          <w:position w:val="-6"/>
        </w:rPr>
        <w:object w:dxaOrig="859" w:dyaOrig="279">
          <v:shape id="_x0000_i1029" type="#_x0000_t75" style="width:42.75pt;height:14.25pt" o:ole="">
            <v:imagedata r:id="rId16" o:title=""/>
          </v:shape>
          <o:OLEObject Type="Embed" ProgID="Equation.DSMT4" ShapeID="_x0000_i1029" DrawAspect="Content" ObjectID="_1475411696" r:id="rId17"/>
        </w:object>
      </w:r>
      <w:r w:rsidR="0026746D">
        <w:rPr>
          <w:rFonts w:eastAsia="標楷體" w:hint="eastAsia"/>
        </w:rPr>
        <w:t xml:space="preserve"> and </w:t>
      </w:r>
      <w:r w:rsidR="0026746D" w:rsidRPr="0026746D">
        <w:rPr>
          <w:rFonts w:eastAsia="標楷體"/>
          <w:position w:val="-6"/>
        </w:rPr>
        <w:object w:dxaOrig="720" w:dyaOrig="279">
          <v:shape id="_x0000_i1030" type="#_x0000_t75" style="width:36pt;height:14.25pt" o:ole="">
            <v:imagedata r:id="rId18" o:title=""/>
          </v:shape>
          <o:OLEObject Type="Embed" ProgID="Equation.DSMT4" ShapeID="_x0000_i1030" DrawAspect="Content" ObjectID="_1475411697" r:id="rId19"/>
        </w:object>
      </w:r>
      <w:r w:rsidR="0026746D">
        <w:rPr>
          <w:rFonts w:eastAsia="標楷體" w:hint="eastAsia"/>
        </w:rPr>
        <w:t>.</w:t>
      </w:r>
    </w:p>
    <w:p w:rsidR="0026746D" w:rsidRDefault="0026746D" w:rsidP="0026746D">
      <w:pPr>
        <w:numPr>
          <w:ilvl w:val="0"/>
          <w:numId w:val="32"/>
        </w:numPr>
        <w:rPr>
          <w:rFonts w:eastAsia="標楷體" w:hint="eastAsia"/>
        </w:rPr>
      </w:pPr>
      <w:r>
        <w:rPr>
          <w:rFonts w:eastAsia="標楷體" w:hint="eastAsia"/>
        </w:rPr>
        <w:t xml:space="preserve">Do we accept or reject </w:t>
      </w:r>
      <w:r>
        <w:rPr>
          <w:rFonts w:eastAsia="標楷體"/>
          <w:position w:val="-12"/>
        </w:rPr>
        <w:object w:dxaOrig="360" w:dyaOrig="360">
          <v:shape id="_x0000_i1031" type="#_x0000_t75" style="width:18pt;height:18pt" o:ole="" fillcolor="window">
            <v:imagedata r:id="rId20" o:title=""/>
          </v:shape>
          <o:OLEObject Type="Embed" ProgID="Equation.3" ShapeID="_x0000_i1031" DrawAspect="Content" ObjectID="_1475411698" r:id="rId21"/>
        </w:object>
      </w:r>
      <w:r>
        <w:rPr>
          <w:rFonts w:eastAsia="標楷體" w:hint="eastAsia"/>
        </w:rPr>
        <w:t xml:space="preserve"> at the 5% significance level?</w:t>
      </w:r>
    </w:p>
    <w:p w:rsidR="0026746D" w:rsidRDefault="0026746D" w:rsidP="0026746D">
      <w:pPr>
        <w:numPr>
          <w:ilvl w:val="0"/>
          <w:numId w:val="32"/>
        </w:numPr>
        <w:rPr>
          <w:rFonts w:eastAsia="標楷體" w:hint="eastAsia"/>
        </w:rPr>
      </w:pPr>
      <w:r>
        <w:rPr>
          <w:rFonts w:eastAsia="標楷體" w:hint="eastAsia"/>
        </w:rPr>
        <w:t>What is the approximate p-value of this test?</w:t>
      </w:r>
    </w:p>
    <w:p w:rsidR="00041BC8" w:rsidRDefault="00BF67FA" w:rsidP="00266DFE">
      <w:pPr>
        <w:ind w:left="360" w:hangingChars="150" w:hanging="360"/>
        <w:rPr>
          <w:rFonts w:eastAsia="標楷體" w:hint="eastAsia"/>
        </w:rPr>
      </w:pPr>
      <w:r>
        <w:rPr>
          <w:rFonts w:eastAsia="標楷體"/>
        </w:rPr>
        <w:t>#</w:t>
      </w:r>
      <w:r>
        <w:rPr>
          <w:rFonts w:eastAsia="標楷體" w:hint="eastAsia"/>
        </w:rPr>
        <w:t>5.6.6</w:t>
      </w:r>
      <w:r w:rsidR="0026746D">
        <w:rPr>
          <w:rFonts w:eastAsia="標楷體" w:hint="eastAsia"/>
        </w:rPr>
        <w:t xml:space="preserve"> Each of 51 golfers hit tree golf balls of brand </w:t>
      </w:r>
      <w:r w:rsidR="0026746D">
        <w:rPr>
          <w:rFonts w:eastAsia="標楷體"/>
          <w:position w:val="-4"/>
        </w:rPr>
        <w:object w:dxaOrig="279" w:dyaOrig="260">
          <v:shape id="_x0000_i1032" type="#_x0000_t75" style="width:14.25pt;height:12.75pt" o:ole="" fillcolor="window">
            <v:imagedata r:id="rId22" o:title=""/>
          </v:shape>
          <o:OLEObject Type="Embed" ProgID="Equation.3" ShapeID="_x0000_i1032" DrawAspect="Content" ObjectID="_1475411699" r:id="rId23"/>
        </w:object>
      </w:r>
      <w:r w:rsidR="0026746D">
        <w:rPr>
          <w:rFonts w:eastAsia="標楷體" w:hint="eastAsia"/>
        </w:rPr>
        <w:t xml:space="preserve"> and three golf balls of brand </w:t>
      </w:r>
      <w:r w:rsidR="0026746D" w:rsidRPr="0026746D">
        <w:rPr>
          <w:rFonts w:eastAsia="標楷體"/>
          <w:position w:val="-4"/>
        </w:rPr>
        <w:object w:dxaOrig="220" w:dyaOrig="260">
          <v:shape id="_x0000_i1033" type="#_x0000_t75" style="width:11.25pt;height:12.75pt" o:ole="">
            <v:imagedata r:id="rId24" o:title=""/>
          </v:shape>
          <o:OLEObject Type="Embed" ProgID="Equation.DSMT4" ShapeID="_x0000_i1033" DrawAspect="Content" ObjectID="_1475411700" r:id="rId25"/>
        </w:object>
      </w:r>
      <w:r w:rsidR="0026746D">
        <w:rPr>
          <w:rFonts w:eastAsia="標楷體" w:hint="eastAsia"/>
        </w:rPr>
        <w:t xml:space="preserve"> in a random order.  Let </w:t>
      </w:r>
      <w:r w:rsidR="0026746D" w:rsidRPr="0026746D">
        <w:rPr>
          <w:rFonts w:eastAsia="標楷體"/>
          <w:position w:val="-12"/>
        </w:rPr>
        <w:object w:dxaOrig="300" w:dyaOrig="360">
          <v:shape id="_x0000_i1034" type="#_x0000_t75" style="width:15pt;height:18pt" o:ole="" fillcolor="window">
            <v:imagedata r:id="rId26" o:title=""/>
          </v:shape>
          <o:OLEObject Type="Embed" ProgID="Equation.3" ShapeID="_x0000_i1034" DrawAspect="Content" ObjectID="_1475411701" r:id="rId27"/>
        </w:object>
      </w:r>
      <w:r w:rsidR="0026746D">
        <w:rPr>
          <w:rFonts w:eastAsia="標楷體" w:hint="eastAsia"/>
        </w:rPr>
        <w:t xml:space="preserve"> and </w:t>
      </w:r>
      <w:r w:rsidR="0026746D" w:rsidRPr="0026746D">
        <w:rPr>
          <w:rFonts w:eastAsia="標楷體"/>
          <w:position w:val="-12"/>
        </w:rPr>
        <w:object w:dxaOrig="220" w:dyaOrig="360">
          <v:shape id="_x0000_i1035" type="#_x0000_t75" style="width:11.25pt;height:18pt" o:ole="">
            <v:imagedata r:id="rId28" o:title=""/>
          </v:shape>
          <o:OLEObject Type="Embed" ProgID="Equation.DSMT4" ShapeID="_x0000_i1035" DrawAspect="Content" ObjectID="_1475411702" r:id="rId29"/>
        </w:object>
      </w:r>
      <w:r w:rsidR="0026746D">
        <w:rPr>
          <w:rFonts w:eastAsia="標楷體" w:hint="eastAsia"/>
        </w:rPr>
        <w:t xml:space="preserve"> equal the averages of the distances traveled by the brand </w:t>
      </w:r>
      <w:r w:rsidR="0026746D">
        <w:rPr>
          <w:rFonts w:eastAsia="標楷體"/>
          <w:position w:val="-4"/>
        </w:rPr>
        <w:object w:dxaOrig="279" w:dyaOrig="260">
          <v:shape id="_x0000_i1036" type="#_x0000_t75" style="width:14.25pt;height:12.75pt" o:ole="" fillcolor="window">
            <v:imagedata r:id="rId22" o:title=""/>
          </v:shape>
          <o:OLEObject Type="Embed" ProgID="Equation.3" ShapeID="_x0000_i1036" DrawAspect="Content" ObjectID="_1475411703" r:id="rId30"/>
        </w:object>
      </w:r>
      <w:r w:rsidR="0026746D">
        <w:rPr>
          <w:rFonts w:eastAsia="標楷體" w:hint="eastAsia"/>
        </w:rPr>
        <w:t xml:space="preserve"> and brand </w:t>
      </w:r>
      <w:r w:rsidR="0026746D" w:rsidRPr="0026746D">
        <w:rPr>
          <w:rFonts w:eastAsia="標楷體"/>
          <w:position w:val="-4"/>
        </w:rPr>
        <w:object w:dxaOrig="220" w:dyaOrig="260">
          <v:shape id="_x0000_i1037" type="#_x0000_t75" style="width:11.25pt;height:12.75pt" o:ole="">
            <v:imagedata r:id="rId24" o:title=""/>
          </v:shape>
          <o:OLEObject Type="Embed" ProgID="Equation.DSMT4" ShapeID="_x0000_i1037" DrawAspect="Content" ObjectID="_1475411704" r:id="rId31"/>
        </w:object>
      </w:r>
      <w:r w:rsidR="0026746D">
        <w:rPr>
          <w:rFonts w:eastAsia="標楷體" w:hint="eastAsia"/>
        </w:rPr>
        <w:t xml:space="preserve"> golf balls hit by the </w:t>
      </w:r>
      <w:proofErr w:type="spellStart"/>
      <w:r w:rsidR="0026746D">
        <w:rPr>
          <w:rFonts w:eastAsia="標楷體" w:hint="eastAsia"/>
        </w:rPr>
        <w:t>ith</w:t>
      </w:r>
      <w:proofErr w:type="spellEnd"/>
      <w:r w:rsidR="0026746D">
        <w:rPr>
          <w:rFonts w:eastAsia="標楷體" w:hint="eastAsia"/>
        </w:rPr>
        <w:t xml:space="preserve"> golfer</w:t>
      </w:r>
      <w:proofErr w:type="gramStart"/>
      <w:r w:rsidR="0026746D">
        <w:rPr>
          <w:rFonts w:eastAsia="標楷體" w:hint="eastAsia"/>
        </w:rPr>
        <w:t xml:space="preserve">, </w:t>
      </w:r>
      <w:proofErr w:type="gramEnd"/>
      <w:r w:rsidR="0026746D" w:rsidRPr="0026746D">
        <w:rPr>
          <w:rFonts w:eastAsia="標楷體"/>
          <w:position w:val="-10"/>
        </w:rPr>
        <w:object w:dxaOrig="1280" w:dyaOrig="320">
          <v:shape id="_x0000_i1038" type="#_x0000_t75" style="width:63.75pt;height:15.75pt" o:ole="">
            <v:imagedata r:id="rId32" o:title=""/>
          </v:shape>
          <o:OLEObject Type="Embed" ProgID="Equation.DSMT4" ShapeID="_x0000_i1038" DrawAspect="Content" ObjectID="_1475411705" r:id="rId33"/>
        </w:object>
      </w:r>
      <w:r w:rsidR="0026746D">
        <w:rPr>
          <w:rFonts w:eastAsia="標楷體" w:hint="eastAsia"/>
        </w:rPr>
        <w:t xml:space="preserve">.  </w:t>
      </w:r>
      <w:proofErr w:type="gramStart"/>
      <w:r w:rsidR="0026746D">
        <w:rPr>
          <w:rFonts w:eastAsia="標楷體" w:hint="eastAsia"/>
        </w:rPr>
        <w:t xml:space="preserve">Let </w:t>
      </w:r>
      <w:proofErr w:type="gramEnd"/>
      <w:r w:rsidR="0026746D" w:rsidRPr="0026746D">
        <w:rPr>
          <w:rFonts w:eastAsia="標楷體"/>
          <w:position w:val="-12"/>
        </w:rPr>
        <w:object w:dxaOrig="2480" w:dyaOrig="360">
          <v:shape id="_x0000_i1039" type="#_x0000_t75" style="width:123.75pt;height:18pt" o:ole="">
            <v:imagedata r:id="rId34" o:title=""/>
          </v:shape>
          <o:OLEObject Type="Embed" ProgID="Equation.DSMT4" ShapeID="_x0000_i1039" DrawAspect="Content" ObjectID="_1475411706" r:id="rId35"/>
        </w:object>
      </w:r>
      <w:r w:rsidR="0026746D">
        <w:rPr>
          <w:rFonts w:eastAsia="標楷體" w:hint="eastAsia"/>
        </w:rPr>
        <w:t xml:space="preserve">.  To test </w:t>
      </w:r>
      <w:r w:rsidR="006E28E9" w:rsidRPr="0026746D">
        <w:rPr>
          <w:rFonts w:eastAsia="標楷體"/>
          <w:position w:val="-12"/>
        </w:rPr>
        <w:object w:dxaOrig="1160" w:dyaOrig="360">
          <v:shape id="_x0000_i1040" type="#_x0000_t75" style="width:57.75pt;height:18pt" o:ole="" fillcolor="window">
            <v:imagedata r:id="rId36" o:title=""/>
          </v:shape>
          <o:OLEObject Type="Embed" ProgID="Equation.3" ShapeID="_x0000_i1040" DrawAspect="Content" ObjectID="_1475411707" r:id="rId37"/>
        </w:object>
      </w:r>
      <w:r w:rsidR="006E28E9" w:rsidRPr="006E28E9">
        <w:rPr>
          <w:rFonts w:eastAsia="標楷體" w:hint="eastAsia"/>
        </w:rPr>
        <w:t xml:space="preserve"> </w:t>
      </w:r>
      <w:proofErr w:type="gramStart"/>
      <w:r w:rsidR="006E28E9">
        <w:rPr>
          <w:rFonts w:eastAsia="標楷體" w:hint="eastAsia"/>
        </w:rPr>
        <w:t xml:space="preserve">against </w:t>
      </w:r>
      <w:proofErr w:type="gramEnd"/>
      <w:r w:rsidR="006E28E9" w:rsidRPr="0026746D">
        <w:rPr>
          <w:rFonts w:eastAsia="標楷體"/>
          <w:position w:val="-12"/>
        </w:rPr>
        <w:object w:dxaOrig="1140" w:dyaOrig="360">
          <v:shape id="_x0000_i1041" type="#_x0000_t75" style="width:57pt;height:18pt" o:ole="" fillcolor="window">
            <v:imagedata r:id="rId38" o:title=""/>
          </v:shape>
          <o:OLEObject Type="Embed" ProgID="Equation.3" ShapeID="_x0000_i1041" DrawAspect="Content" ObjectID="_1475411708" r:id="rId39"/>
        </w:object>
      </w:r>
      <w:r w:rsidR="006E28E9">
        <w:rPr>
          <w:rFonts w:eastAsia="標楷體" w:hint="eastAsia"/>
        </w:rPr>
        <w:t xml:space="preserve">, where </w:t>
      </w:r>
      <w:r w:rsidR="006E28E9" w:rsidRPr="006E28E9">
        <w:rPr>
          <w:rFonts w:eastAsia="標楷體"/>
          <w:position w:val="-12"/>
        </w:rPr>
        <w:object w:dxaOrig="360" w:dyaOrig="360">
          <v:shape id="_x0000_i1042" type="#_x0000_t75" style="width:18pt;height:18pt" o:ole="">
            <v:imagedata r:id="rId40" o:title=""/>
          </v:shape>
          <o:OLEObject Type="Embed" ProgID="Equation.DSMT4" ShapeID="_x0000_i1042" DrawAspect="Content" ObjectID="_1475411709" r:id="rId41"/>
        </w:object>
      </w:r>
      <w:r w:rsidR="00EE36FF">
        <w:rPr>
          <w:rFonts w:eastAsia="標楷體" w:hint="eastAsia"/>
        </w:rPr>
        <w:t xml:space="preserve"> is the mean of the differences.  If </w:t>
      </w:r>
      <w:r w:rsidR="00EE36FF" w:rsidRPr="00EE36FF">
        <w:rPr>
          <w:rFonts w:eastAsia="標楷體"/>
          <w:position w:val="-6"/>
        </w:rPr>
        <w:object w:dxaOrig="900" w:dyaOrig="279">
          <v:shape id="_x0000_i1043" type="#_x0000_t75" style="width:45pt;height:14.25pt" o:ole="">
            <v:imagedata r:id="rId42" o:title=""/>
          </v:shape>
          <o:OLEObject Type="Embed" ProgID="Equation.DSMT4" ShapeID="_x0000_i1043" DrawAspect="Content" ObjectID="_1475411710" r:id="rId43"/>
        </w:object>
      </w:r>
      <w:r w:rsidR="00EE36FF">
        <w:rPr>
          <w:rFonts w:eastAsia="標楷體" w:hint="eastAsia"/>
        </w:rPr>
        <w:t xml:space="preserve"> </w:t>
      </w:r>
      <w:proofErr w:type="spellStart"/>
      <w:proofErr w:type="gramStart"/>
      <w:r w:rsidR="00EE36FF">
        <w:rPr>
          <w:rFonts w:eastAsia="標楷體" w:hint="eastAsia"/>
        </w:rPr>
        <w:t>and</w:t>
      </w:r>
      <w:proofErr w:type="spellEnd"/>
      <w:r w:rsidR="00EE36FF">
        <w:rPr>
          <w:rFonts w:eastAsia="標楷體" w:hint="eastAsia"/>
        </w:rPr>
        <w:t xml:space="preserve"> </w:t>
      </w:r>
      <w:proofErr w:type="gramEnd"/>
      <w:r w:rsidR="00EE36FF" w:rsidRPr="00EE36FF">
        <w:rPr>
          <w:rFonts w:eastAsia="標楷體"/>
          <w:position w:val="-12"/>
        </w:rPr>
        <w:object w:dxaOrig="1080" w:dyaOrig="380">
          <v:shape id="_x0000_i1044" type="#_x0000_t75" style="width:54pt;height:18.75pt" o:ole="">
            <v:imagedata r:id="rId44" o:title=""/>
          </v:shape>
          <o:OLEObject Type="Embed" ProgID="Equation.DSMT4" ShapeID="_x0000_i1044" DrawAspect="Content" ObjectID="_1475411711" r:id="rId45"/>
        </w:object>
      </w:r>
      <w:r w:rsidR="00EE36FF">
        <w:rPr>
          <w:rFonts w:eastAsia="標楷體" w:hint="eastAsia"/>
        </w:rPr>
        <w:t xml:space="preserve">, would </w:t>
      </w:r>
      <w:r w:rsidR="00EE36FF">
        <w:rPr>
          <w:rFonts w:eastAsia="標楷體"/>
          <w:position w:val="-12"/>
        </w:rPr>
        <w:object w:dxaOrig="360" w:dyaOrig="360">
          <v:shape id="_x0000_i1045" type="#_x0000_t75" style="width:18pt;height:18pt" o:ole="" fillcolor="window">
            <v:imagedata r:id="rId20" o:title=""/>
          </v:shape>
          <o:OLEObject Type="Embed" ProgID="Equation.3" ShapeID="_x0000_i1045" DrawAspect="Content" ObjectID="_1475411712" r:id="rId46"/>
        </w:object>
      </w:r>
      <w:r w:rsidR="00EE36FF">
        <w:rPr>
          <w:rFonts w:eastAsia="標楷體" w:hint="eastAsia"/>
        </w:rPr>
        <w:t xml:space="preserve"> be accepted or rejected at an </w:t>
      </w:r>
      <w:r w:rsidR="00EE36FF" w:rsidRPr="00EE36FF">
        <w:rPr>
          <w:rFonts w:eastAsia="標楷體"/>
          <w:position w:val="-6"/>
        </w:rPr>
        <w:object w:dxaOrig="880" w:dyaOrig="279">
          <v:shape id="_x0000_i1046" type="#_x0000_t75" style="width:44.25pt;height:14.25pt" o:ole="">
            <v:imagedata r:id="rId47" o:title=""/>
          </v:shape>
          <o:OLEObject Type="Embed" ProgID="Equation.DSMT4" ShapeID="_x0000_i1046" DrawAspect="Content" ObjectID="_1475411713" r:id="rId48"/>
        </w:object>
      </w:r>
      <w:r w:rsidR="00EE36FF">
        <w:rPr>
          <w:rFonts w:eastAsia="標楷體" w:hint="eastAsia"/>
        </w:rPr>
        <w:t>?  What is the p-value of this test?</w:t>
      </w:r>
    </w:p>
    <w:p w:rsidR="00041BC8" w:rsidRDefault="00BF67FA" w:rsidP="007E0442">
      <w:pPr>
        <w:ind w:left="360" w:hangingChars="150" w:hanging="360"/>
        <w:rPr>
          <w:rFonts w:eastAsia="標楷體" w:hint="eastAsia"/>
        </w:rPr>
      </w:pPr>
      <w:r>
        <w:rPr>
          <w:rFonts w:eastAsia="標楷體"/>
        </w:rPr>
        <w:t>#</w:t>
      </w:r>
      <w:r>
        <w:rPr>
          <w:rFonts w:eastAsia="標楷體" w:hint="eastAsia"/>
        </w:rPr>
        <w:t>5.6.7</w:t>
      </w:r>
      <w:r w:rsidR="00EE36FF">
        <w:rPr>
          <w:rFonts w:eastAsia="標楷體" w:hint="eastAsia"/>
        </w:rPr>
        <w:t xml:space="preserve"> </w:t>
      </w:r>
      <w:r w:rsidR="007E0442">
        <w:rPr>
          <w:rFonts w:eastAsia="標楷體" w:hint="eastAsia"/>
        </w:rPr>
        <w:t xml:space="preserve">Among the data collected for the World Health Organization air quality monitoring project is a measure of suspended particles </w:t>
      </w:r>
      <w:proofErr w:type="gramStart"/>
      <w:r w:rsidR="007E0442">
        <w:rPr>
          <w:rFonts w:eastAsia="標楷體" w:hint="eastAsia"/>
        </w:rPr>
        <w:t xml:space="preserve">in </w:t>
      </w:r>
      <w:proofErr w:type="gramEnd"/>
      <w:r w:rsidR="007E0442" w:rsidRPr="007E0442">
        <w:rPr>
          <w:rFonts w:eastAsia="標楷體"/>
          <w:position w:val="-10"/>
        </w:rPr>
        <w:object w:dxaOrig="780" w:dyaOrig="360">
          <v:shape id="_x0000_i1047" type="#_x0000_t75" style="width:39pt;height:18pt" o:ole="">
            <v:imagedata r:id="rId49" o:title=""/>
          </v:shape>
          <o:OLEObject Type="Embed" ProgID="Equation.DSMT4" ShapeID="_x0000_i1047" DrawAspect="Content" ObjectID="_1475411714" r:id="rId50"/>
        </w:object>
      </w:r>
      <w:r w:rsidR="007E0442">
        <w:rPr>
          <w:rFonts w:eastAsia="標楷體" w:hint="eastAsia"/>
        </w:rPr>
        <w:t xml:space="preserve">.  Let </w:t>
      </w:r>
      <w:r w:rsidR="007E0442">
        <w:rPr>
          <w:rFonts w:eastAsia="標楷體"/>
          <w:position w:val="-4"/>
        </w:rPr>
        <w:object w:dxaOrig="279" w:dyaOrig="260">
          <v:shape id="_x0000_i1048" type="#_x0000_t75" style="width:14.25pt;height:12.75pt" o:ole="" fillcolor="window">
            <v:imagedata r:id="rId22" o:title=""/>
          </v:shape>
          <o:OLEObject Type="Embed" ProgID="Equation.3" ShapeID="_x0000_i1048" DrawAspect="Content" ObjectID="_1475411715" r:id="rId51"/>
        </w:object>
      </w:r>
      <w:r w:rsidR="007E0442">
        <w:rPr>
          <w:rFonts w:eastAsia="標楷體" w:hint="eastAsia"/>
        </w:rPr>
        <w:t xml:space="preserve"> and </w:t>
      </w:r>
      <w:r w:rsidR="007E0442" w:rsidRPr="0026746D">
        <w:rPr>
          <w:rFonts w:eastAsia="標楷體"/>
          <w:position w:val="-4"/>
        </w:rPr>
        <w:object w:dxaOrig="220" w:dyaOrig="260">
          <v:shape id="_x0000_i1049" type="#_x0000_t75" style="width:11.25pt;height:12.75pt" o:ole="">
            <v:imagedata r:id="rId24" o:title=""/>
          </v:shape>
          <o:OLEObject Type="Embed" ProgID="Equation.DSMT4" ShapeID="_x0000_i1049" DrawAspect="Content" ObjectID="_1475411716" r:id="rId52"/>
        </w:object>
      </w:r>
      <w:r w:rsidR="007E0442">
        <w:rPr>
          <w:rFonts w:eastAsia="標楷體" w:hint="eastAsia"/>
        </w:rPr>
        <w:t xml:space="preserve"> equal the concentration of suspended particles in </w:t>
      </w:r>
      <w:r w:rsidR="007E0442" w:rsidRPr="007E0442">
        <w:rPr>
          <w:rFonts w:eastAsia="標楷體"/>
          <w:position w:val="-10"/>
        </w:rPr>
        <w:object w:dxaOrig="780" w:dyaOrig="360">
          <v:shape id="_x0000_i1050" type="#_x0000_t75" style="width:39pt;height:18pt" o:ole="">
            <v:imagedata r:id="rId49" o:title=""/>
          </v:shape>
          <o:OLEObject Type="Embed" ProgID="Equation.DSMT4" ShapeID="_x0000_i1050" DrawAspect="Content" ObjectID="_1475411717" r:id="rId53"/>
        </w:object>
      </w:r>
      <w:r w:rsidR="007E0442">
        <w:rPr>
          <w:rFonts w:eastAsia="標楷體" w:hint="eastAsia"/>
        </w:rPr>
        <w:t xml:space="preserve"> in the city center (</w:t>
      </w:r>
      <w:r w:rsidR="007E0442">
        <w:rPr>
          <w:rFonts w:eastAsia="標楷體"/>
        </w:rPr>
        <w:t>commercial</w:t>
      </w:r>
      <w:r w:rsidR="007E0442">
        <w:rPr>
          <w:rFonts w:eastAsia="標楷體" w:hint="eastAsia"/>
        </w:rPr>
        <w:t xml:space="preserve"> district) for Melbourne and Houston, respectively.  Using </w:t>
      </w:r>
      <w:r w:rsidR="007E0442" w:rsidRPr="007E0442">
        <w:rPr>
          <w:rFonts w:eastAsia="標楷體"/>
          <w:position w:val="-6"/>
        </w:rPr>
        <w:object w:dxaOrig="639" w:dyaOrig="279">
          <v:shape id="_x0000_i1051" type="#_x0000_t75" style="width:32.25pt;height:14.25pt" o:ole="">
            <v:imagedata r:id="rId54" o:title=""/>
          </v:shape>
          <o:OLEObject Type="Embed" ProgID="Equation.DSMT4" ShapeID="_x0000_i1051" DrawAspect="Content" ObjectID="_1475411718" r:id="rId55"/>
        </w:object>
      </w:r>
      <w:r w:rsidR="007E0442">
        <w:rPr>
          <w:rFonts w:eastAsia="標楷體" w:hint="eastAsia"/>
        </w:rPr>
        <w:t xml:space="preserve"> observations of </w:t>
      </w:r>
      <w:r w:rsidR="007E0442">
        <w:rPr>
          <w:rFonts w:eastAsia="標楷體"/>
          <w:position w:val="-4"/>
        </w:rPr>
        <w:object w:dxaOrig="279" w:dyaOrig="260">
          <v:shape id="_x0000_i1052" type="#_x0000_t75" style="width:14.25pt;height:12.75pt" o:ole="" fillcolor="window">
            <v:imagedata r:id="rId22" o:title=""/>
          </v:shape>
          <o:OLEObject Type="Embed" ProgID="Equation.3" ShapeID="_x0000_i1052" DrawAspect="Content" ObjectID="_1475411719" r:id="rId56"/>
        </w:object>
      </w:r>
      <w:r w:rsidR="007E0442">
        <w:rPr>
          <w:rFonts w:eastAsia="標楷體" w:hint="eastAsia"/>
        </w:rPr>
        <w:t xml:space="preserve"> and </w:t>
      </w:r>
      <w:r w:rsidR="007E0442" w:rsidRPr="007E0442">
        <w:rPr>
          <w:rFonts w:eastAsia="標楷體"/>
          <w:position w:val="-6"/>
        </w:rPr>
        <w:object w:dxaOrig="700" w:dyaOrig="279">
          <v:shape id="_x0000_i1053" type="#_x0000_t75" style="width:35.25pt;height:14.25pt" o:ole="">
            <v:imagedata r:id="rId57" o:title=""/>
          </v:shape>
          <o:OLEObject Type="Embed" ProgID="Equation.DSMT4" ShapeID="_x0000_i1053" DrawAspect="Content" ObjectID="_1475411720" r:id="rId58"/>
        </w:object>
      </w:r>
      <w:r w:rsidR="007E0442">
        <w:rPr>
          <w:rFonts w:eastAsia="標楷體" w:hint="eastAsia"/>
        </w:rPr>
        <w:t xml:space="preserve"> observations </w:t>
      </w:r>
      <w:proofErr w:type="gramStart"/>
      <w:r w:rsidR="007E0442">
        <w:rPr>
          <w:rFonts w:eastAsia="標楷體" w:hint="eastAsia"/>
        </w:rPr>
        <w:t xml:space="preserve">of </w:t>
      </w:r>
      <w:proofErr w:type="gramEnd"/>
      <w:r w:rsidR="007E0442" w:rsidRPr="0026746D">
        <w:rPr>
          <w:rFonts w:eastAsia="標楷體"/>
          <w:position w:val="-4"/>
        </w:rPr>
        <w:object w:dxaOrig="220" w:dyaOrig="260">
          <v:shape id="_x0000_i1054" type="#_x0000_t75" style="width:11.25pt;height:12.75pt" o:ole="">
            <v:imagedata r:id="rId24" o:title=""/>
          </v:shape>
          <o:OLEObject Type="Embed" ProgID="Equation.DSMT4" ShapeID="_x0000_i1054" DrawAspect="Content" ObjectID="_1475411721" r:id="rId59"/>
        </w:object>
      </w:r>
      <w:r w:rsidR="007E0442">
        <w:rPr>
          <w:rFonts w:eastAsia="標楷體" w:hint="eastAsia"/>
        </w:rPr>
        <w:t xml:space="preserve">, we shall test </w:t>
      </w:r>
      <w:r w:rsidR="007E0442" w:rsidRPr="0026746D">
        <w:rPr>
          <w:rFonts w:eastAsia="標楷體"/>
          <w:position w:val="-12"/>
        </w:rPr>
        <w:object w:dxaOrig="1280" w:dyaOrig="360">
          <v:shape id="_x0000_i1055" type="#_x0000_t75" style="width:63.75pt;height:18pt" o:ole="" fillcolor="window">
            <v:imagedata r:id="rId60" o:title=""/>
          </v:shape>
          <o:OLEObject Type="Embed" ProgID="Equation.3" ShapeID="_x0000_i1055" DrawAspect="Content" ObjectID="_1475411722" r:id="rId61"/>
        </w:object>
      </w:r>
      <w:r w:rsidR="007E0442">
        <w:rPr>
          <w:rFonts w:eastAsia="標楷體" w:hint="eastAsia"/>
        </w:rPr>
        <w:t xml:space="preserve"> against </w:t>
      </w:r>
      <w:r w:rsidR="007E0442" w:rsidRPr="0026746D">
        <w:rPr>
          <w:rFonts w:eastAsia="標楷體"/>
          <w:position w:val="-12"/>
        </w:rPr>
        <w:object w:dxaOrig="1260" w:dyaOrig="360">
          <v:shape id="_x0000_i1056" type="#_x0000_t75" style="width:63pt;height:18pt" o:ole="" fillcolor="window">
            <v:imagedata r:id="rId62" o:title=""/>
          </v:shape>
          <o:OLEObject Type="Embed" ProgID="Equation.3" ShapeID="_x0000_i1056" DrawAspect="Content" ObjectID="_1475411723" r:id="rId63"/>
        </w:object>
      </w:r>
      <w:r w:rsidR="007E0442">
        <w:rPr>
          <w:rFonts w:eastAsia="標楷體" w:hint="eastAsia"/>
        </w:rPr>
        <w:t>.</w:t>
      </w:r>
    </w:p>
    <w:p w:rsidR="007E0442" w:rsidRDefault="007E0442" w:rsidP="007E0442">
      <w:pPr>
        <w:numPr>
          <w:ilvl w:val="0"/>
          <w:numId w:val="33"/>
        </w:numPr>
        <w:rPr>
          <w:rFonts w:eastAsia="標楷體" w:hint="eastAsia"/>
        </w:rPr>
      </w:pPr>
      <w:r>
        <w:rPr>
          <w:rFonts w:eastAsia="標楷體" w:hint="eastAsia"/>
        </w:rPr>
        <w:t xml:space="preserve">Define the test statistic and critical region, assuming that the unknown variances are equal.  </w:t>
      </w:r>
      <w:proofErr w:type="gramStart"/>
      <w:r>
        <w:rPr>
          <w:rFonts w:eastAsia="標楷體" w:hint="eastAsia"/>
        </w:rPr>
        <w:t xml:space="preserve">Let </w:t>
      </w:r>
      <w:proofErr w:type="gramEnd"/>
      <w:r>
        <w:rPr>
          <w:rFonts w:eastAsia="標楷體"/>
          <w:position w:val="-6"/>
        </w:rPr>
        <w:object w:dxaOrig="900" w:dyaOrig="279">
          <v:shape id="_x0000_i1057" type="#_x0000_t75" style="width:45pt;height:14.25pt" o:ole="" fillcolor="window">
            <v:imagedata r:id="rId64" o:title=""/>
          </v:shape>
          <o:OLEObject Type="Embed" ProgID="Equation.3" ShapeID="_x0000_i1057" DrawAspect="Content" ObjectID="_1475411724" r:id="rId65"/>
        </w:object>
      </w:r>
      <w:r>
        <w:rPr>
          <w:rFonts w:eastAsia="標楷體" w:hint="eastAsia"/>
        </w:rPr>
        <w:t>.</w:t>
      </w:r>
    </w:p>
    <w:p w:rsidR="007E0442" w:rsidRDefault="009C55DA" w:rsidP="007E0442">
      <w:pPr>
        <w:numPr>
          <w:ilvl w:val="0"/>
          <w:numId w:val="33"/>
        </w:numPr>
        <w:rPr>
          <w:rFonts w:eastAsia="標楷體" w:hint="eastAsia"/>
        </w:rPr>
      </w:pPr>
      <w:proofErr w:type="gramStart"/>
      <w:r>
        <w:rPr>
          <w:rFonts w:eastAsia="標楷體" w:hint="eastAsia"/>
        </w:rPr>
        <w:t xml:space="preserve">If </w:t>
      </w:r>
      <w:proofErr w:type="gramEnd"/>
      <w:r w:rsidR="00A71E9F" w:rsidRPr="0026746D">
        <w:rPr>
          <w:rFonts w:eastAsia="標楷體"/>
          <w:position w:val="-6"/>
        </w:rPr>
        <w:object w:dxaOrig="880" w:dyaOrig="279">
          <v:shape id="_x0000_i1058" type="#_x0000_t75" style="width:44.25pt;height:14.25pt" o:ole="">
            <v:imagedata r:id="rId66" o:title=""/>
          </v:shape>
          <o:OLEObject Type="Embed" ProgID="Equation.DSMT4" ShapeID="_x0000_i1058" DrawAspect="Content" ObjectID="_1475411725" r:id="rId67"/>
        </w:object>
      </w:r>
      <w:r w:rsidR="00A71E9F">
        <w:rPr>
          <w:rFonts w:eastAsia="標楷體" w:hint="eastAsia"/>
        </w:rPr>
        <w:t xml:space="preserve">, </w:t>
      </w:r>
      <w:r w:rsidR="00A71E9F" w:rsidRPr="00A71E9F">
        <w:rPr>
          <w:rFonts w:eastAsia="標楷體"/>
          <w:position w:val="-12"/>
        </w:rPr>
        <w:object w:dxaOrig="940" w:dyaOrig="360">
          <v:shape id="_x0000_i1059" type="#_x0000_t75" style="width:47.25pt;height:18pt" o:ole="">
            <v:imagedata r:id="rId68" o:title=""/>
          </v:shape>
          <o:OLEObject Type="Embed" ProgID="Equation.DSMT4" ShapeID="_x0000_i1059" DrawAspect="Content" ObjectID="_1475411726" r:id="rId69"/>
        </w:object>
      </w:r>
      <w:r w:rsidR="00A71E9F">
        <w:rPr>
          <w:rFonts w:eastAsia="標楷體" w:hint="eastAsia"/>
        </w:rPr>
        <w:t xml:space="preserve">, </w:t>
      </w:r>
      <w:r w:rsidR="00A71E9F" w:rsidRPr="00A71E9F">
        <w:rPr>
          <w:rFonts w:eastAsia="標楷體"/>
          <w:position w:val="-10"/>
        </w:rPr>
        <w:object w:dxaOrig="880" w:dyaOrig="320">
          <v:shape id="_x0000_i1060" type="#_x0000_t75" style="width:44.25pt;height:15.75pt" o:ole="">
            <v:imagedata r:id="rId70" o:title=""/>
          </v:shape>
          <o:OLEObject Type="Embed" ProgID="Equation.DSMT4" ShapeID="_x0000_i1060" DrawAspect="Content" ObjectID="_1475411727" r:id="rId71"/>
        </w:object>
      </w:r>
      <w:r w:rsidR="00A71E9F">
        <w:rPr>
          <w:rFonts w:eastAsia="標楷體" w:hint="eastAsia"/>
        </w:rPr>
        <w:t xml:space="preserve">, and </w:t>
      </w:r>
      <w:r w:rsidR="00A71E9F" w:rsidRPr="00A71E9F">
        <w:rPr>
          <w:rFonts w:eastAsia="標楷體"/>
          <w:position w:val="-14"/>
        </w:rPr>
        <w:object w:dxaOrig="940" w:dyaOrig="380">
          <v:shape id="_x0000_i1061" type="#_x0000_t75" style="width:47.25pt;height:18.75pt" o:ole="">
            <v:imagedata r:id="rId72" o:title=""/>
          </v:shape>
          <o:OLEObject Type="Embed" ProgID="Equation.DSMT4" ShapeID="_x0000_i1061" DrawAspect="Content" ObjectID="_1475411728" r:id="rId73"/>
        </w:object>
      </w:r>
      <w:r w:rsidR="00A71E9F">
        <w:rPr>
          <w:rFonts w:eastAsia="標楷體" w:hint="eastAsia"/>
        </w:rPr>
        <w:t>, calculate the value of the test statistic and state your conclusion.</w:t>
      </w:r>
    </w:p>
    <w:p w:rsidR="00DE471B" w:rsidRDefault="00BF67FA" w:rsidP="00902248">
      <w:pPr>
        <w:ind w:left="360" w:hangingChars="150" w:hanging="360"/>
        <w:rPr>
          <w:rFonts w:eastAsia="標楷體" w:hint="eastAsia"/>
        </w:rPr>
      </w:pPr>
      <w:r>
        <w:rPr>
          <w:rFonts w:eastAsia="標楷體"/>
        </w:rPr>
        <w:t>#</w:t>
      </w:r>
      <w:r>
        <w:rPr>
          <w:rFonts w:eastAsia="標楷體" w:hint="eastAsia"/>
        </w:rPr>
        <w:t>5.6.8</w:t>
      </w:r>
      <w:r w:rsidR="00163EC8">
        <w:rPr>
          <w:rFonts w:eastAsia="標楷體" w:hint="eastAsia"/>
        </w:rPr>
        <w:t xml:space="preserve"> </w:t>
      </w:r>
      <w:proofErr w:type="gramStart"/>
      <w:r w:rsidR="00163EC8">
        <w:rPr>
          <w:rFonts w:eastAsia="標楷體" w:hint="eastAsia"/>
        </w:rPr>
        <w:t>Let</w:t>
      </w:r>
      <w:proofErr w:type="gramEnd"/>
      <w:r w:rsidR="00163EC8">
        <w:rPr>
          <w:rFonts w:eastAsia="標楷體" w:hint="eastAsia"/>
        </w:rPr>
        <w:t xml:space="preserve"> </w:t>
      </w:r>
      <w:r w:rsidR="00163EC8" w:rsidRPr="00163EC8">
        <w:rPr>
          <w:rFonts w:eastAsia="標楷體" w:hint="eastAsia"/>
          <w:i/>
        </w:rPr>
        <w:t>p</w:t>
      </w:r>
      <w:r w:rsidR="00163EC8">
        <w:rPr>
          <w:rFonts w:eastAsia="標楷體" w:hint="eastAsia"/>
        </w:rPr>
        <w:t xml:space="preserve"> equal the proportion of drivers who use a seat belt in a state that does not have a </w:t>
      </w:r>
      <w:r w:rsidR="00163EC8">
        <w:rPr>
          <w:rFonts w:eastAsia="標楷體"/>
        </w:rPr>
        <w:t>mandatory</w:t>
      </w:r>
      <w:r w:rsidR="00163EC8">
        <w:rPr>
          <w:rFonts w:eastAsia="標楷體" w:hint="eastAsia"/>
        </w:rPr>
        <w:t xml:space="preserve"> seat belt law. It was claimed </w:t>
      </w:r>
      <w:proofErr w:type="gramStart"/>
      <w:r w:rsidR="00163EC8">
        <w:rPr>
          <w:rFonts w:eastAsia="標楷體" w:hint="eastAsia"/>
        </w:rPr>
        <w:t xml:space="preserve">that </w:t>
      </w:r>
      <w:proofErr w:type="gramEnd"/>
      <w:r w:rsidR="00163EC8" w:rsidRPr="00163EC8">
        <w:rPr>
          <w:rFonts w:eastAsia="標楷體"/>
          <w:position w:val="-10"/>
        </w:rPr>
        <w:object w:dxaOrig="880" w:dyaOrig="320">
          <v:shape id="_x0000_i1062" type="#_x0000_t75" style="width:44.25pt;height:15.75pt" o:ole="">
            <v:imagedata r:id="rId74" o:title=""/>
          </v:shape>
          <o:OLEObject Type="Embed" ProgID="Equation.DSMT4" ShapeID="_x0000_i1062" DrawAspect="Content" ObjectID="_1475411729" r:id="rId75"/>
        </w:object>
      </w:r>
      <w:r w:rsidR="00163EC8">
        <w:rPr>
          <w:rFonts w:eastAsia="標楷體" w:hint="eastAsia"/>
        </w:rPr>
        <w:t xml:space="preserve">.  An advertising campaign was conducted to increase this proportion.  Two months after the </w:t>
      </w:r>
      <w:proofErr w:type="gramStart"/>
      <w:r w:rsidR="00163EC8">
        <w:rPr>
          <w:rFonts w:eastAsia="標楷體"/>
        </w:rPr>
        <w:t>campaign</w:t>
      </w:r>
      <w:proofErr w:type="gramEnd"/>
      <w:r w:rsidR="00163EC8">
        <w:rPr>
          <w:rFonts w:eastAsia="標楷體" w:hint="eastAsia"/>
        </w:rPr>
        <w:t xml:space="preserve">, </w:t>
      </w:r>
      <w:r w:rsidR="00163EC8" w:rsidRPr="00163EC8">
        <w:rPr>
          <w:rFonts w:eastAsia="標楷體"/>
          <w:position w:val="-10"/>
        </w:rPr>
        <w:object w:dxaOrig="780" w:dyaOrig="320">
          <v:shape id="_x0000_i1063" type="#_x0000_t75" style="width:39pt;height:15.75pt" o:ole="">
            <v:imagedata r:id="rId76" o:title=""/>
          </v:shape>
          <o:OLEObject Type="Embed" ProgID="Equation.DSMT4" ShapeID="_x0000_i1063" DrawAspect="Content" ObjectID="_1475411730" r:id="rId77"/>
        </w:object>
      </w:r>
      <w:r w:rsidR="00163EC8">
        <w:rPr>
          <w:rFonts w:eastAsia="標楷體" w:hint="eastAsia"/>
        </w:rPr>
        <w:t xml:space="preserve"> out of a random sample of </w:t>
      </w:r>
      <w:r w:rsidR="00163EC8" w:rsidRPr="00163EC8">
        <w:rPr>
          <w:rFonts w:eastAsia="標楷體"/>
          <w:position w:val="-6"/>
        </w:rPr>
        <w:object w:dxaOrig="800" w:dyaOrig="279">
          <v:shape id="_x0000_i1064" type="#_x0000_t75" style="width:39.75pt;height:14.25pt" o:ole="">
            <v:imagedata r:id="rId78" o:title=""/>
          </v:shape>
          <o:OLEObject Type="Embed" ProgID="Equation.DSMT4" ShapeID="_x0000_i1064" DrawAspect="Content" ObjectID="_1475411731" r:id="rId79"/>
        </w:object>
      </w:r>
      <w:r w:rsidR="00163EC8">
        <w:rPr>
          <w:rFonts w:eastAsia="標楷體" w:hint="eastAsia"/>
        </w:rPr>
        <w:t xml:space="preserve"> drivers were wearing their seat belts.  Was the campaign successful?</w:t>
      </w:r>
    </w:p>
    <w:p w:rsidR="00163EC8" w:rsidRDefault="00902248" w:rsidP="00902248">
      <w:pPr>
        <w:numPr>
          <w:ilvl w:val="0"/>
          <w:numId w:val="34"/>
        </w:numPr>
        <w:rPr>
          <w:rFonts w:eastAsia="標楷體" w:hint="eastAsia"/>
        </w:rPr>
      </w:pPr>
      <w:r>
        <w:rPr>
          <w:rFonts w:eastAsia="標楷體" w:hint="eastAsia"/>
        </w:rPr>
        <w:t>Define the null and alternative hypotheses.</w:t>
      </w:r>
    </w:p>
    <w:p w:rsidR="00902248" w:rsidRDefault="00902248" w:rsidP="00902248">
      <w:pPr>
        <w:numPr>
          <w:ilvl w:val="0"/>
          <w:numId w:val="34"/>
        </w:numPr>
        <w:rPr>
          <w:rFonts w:eastAsia="標楷體" w:hint="eastAsia"/>
        </w:rPr>
      </w:pPr>
      <w:r>
        <w:rPr>
          <w:rFonts w:eastAsia="標楷體" w:hint="eastAsia"/>
        </w:rPr>
        <w:t xml:space="preserve">Define a critical region with </w:t>
      </w:r>
      <w:proofErr w:type="gramStart"/>
      <w:r>
        <w:rPr>
          <w:rFonts w:eastAsia="標楷體" w:hint="eastAsia"/>
        </w:rPr>
        <w:t xml:space="preserve">an </w:t>
      </w:r>
      <w:proofErr w:type="gramEnd"/>
      <w:r w:rsidRPr="00902248">
        <w:rPr>
          <w:rFonts w:eastAsia="標楷體"/>
          <w:position w:val="-6"/>
        </w:rPr>
        <w:object w:dxaOrig="880" w:dyaOrig="279">
          <v:shape id="_x0000_i1065" type="#_x0000_t75" style="width:44.25pt;height:14.25pt" o:ole="" fillcolor="window">
            <v:imagedata r:id="rId80" o:title=""/>
          </v:shape>
          <o:OLEObject Type="Embed" ProgID="Equation.3" ShapeID="_x0000_i1065" DrawAspect="Content" ObjectID="_1475411732" r:id="rId81"/>
        </w:object>
      </w:r>
      <w:r>
        <w:rPr>
          <w:rFonts w:eastAsia="標楷體" w:hint="eastAsia"/>
        </w:rPr>
        <w:t>.</w:t>
      </w:r>
    </w:p>
    <w:p w:rsidR="00902248" w:rsidRDefault="00902248" w:rsidP="00902248">
      <w:pPr>
        <w:numPr>
          <w:ilvl w:val="0"/>
          <w:numId w:val="34"/>
        </w:numPr>
        <w:rPr>
          <w:rFonts w:eastAsia="標楷體" w:hint="eastAsia"/>
        </w:rPr>
      </w:pPr>
      <w:r>
        <w:rPr>
          <w:rFonts w:eastAsia="標楷體" w:hint="eastAsia"/>
        </w:rPr>
        <w:t>Determine the approximate p-value and state your conclusion.</w:t>
      </w:r>
    </w:p>
    <w:p w:rsidR="00DE471B" w:rsidRDefault="00DE471B">
      <w:pPr>
        <w:rPr>
          <w:rFonts w:eastAsia="標楷體" w:hint="eastAsia"/>
        </w:rPr>
      </w:pPr>
    </w:p>
    <w:p w:rsidR="00DE471B" w:rsidRDefault="00DE471B">
      <w:pPr>
        <w:rPr>
          <w:rFonts w:eastAsia="標楷體"/>
        </w:rPr>
      </w:pPr>
      <w:r>
        <w:rPr>
          <w:rFonts w:eastAsia="標楷體" w:hint="eastAsia"/>
        </w:rPr>
        <w:t>課外題</w:t>
      </w:r>
      <w:r>
        <w:rPr>
          <w:rFonts w:eastAsia="標楷體"/>
        </w:rPr>
        <w:t>:</w:t>
      </w:r>
    </w:p>
    <w:p w:rsidR="00DE471B" w:rsidRDefault="00DE471B">
      <w:pPr>
        <w:numPr>
          <w:ilvl w:val="2"/>
          <w:numId w:val="27"/>
        </w:numPr>
        <w:jc w:val="both"/>
        <w:rPr>
          <w:rFonts w:eastAsia="標楷體"/>
        </w:rPr>
      </w:pPr>
      <w:r>
        <w:rPr>
          <w:rFonts w:eastAsia="標楷體"/>
        </w:rPr>
        <w:t xml:space="preserve">Assume that IQ scores for a certain population are </w:t>
      </w:r>
      <w:proofErr w:type="gramStart"/>
      <w:r>
        <w:rPr>
          <w:rFonts w:eastAsia="標楷體"/>
        </w:rPr>
        <w:t xml:space="preserve">approximately </w:t>
      </w:r>
      <w:proofErr w:type="gramEnd"/>
      <w:r>
        <w:rPr>
          <w:rFonts w:eastAsia="標楷體"/>
          <w:position w:val="-10"/>
        </w:rPr>
        <w:object w:dxaOrig="1040" w:dyaOrig="320">
          <v:shape id="_x0000_i1066" type="#_x0000_t75" style="width:51.75pt;height:15.75pt" o:ole="" fillcolor="window">
            <v:imagedata r:id="rId82" o:title=""/>
          </v:shape>
          <o:OLEObject Type="Embed" ProgID="Equation.3" ShapeID="_x0000_i1066" DrawAspect="Content" ObjectID="_1475411733" r:id="rId83"/>
        </w:object>
      </w:r>
      <w:r>
        <w:rPr>
          <w:rFonts w:eastAsia="標楷體"/>
        </w:rPr>
        <w:t xml:space="preserve">.  To test </w:t>
      </w:r>
      <w:r>
        <w:rPr>
          <w:rFonts w:eastAsia="標楷體"/>
          <w:position w:val="-12"/>
        </w:rPr>
        <w:object w:dxaOrig="1300" w:dyaOrig="360">
          <v:shape id="_x0000_i1067" type="#_x0000_t75" style="width:65.25pt;height:18pt" o:ole="" fillcolor="window">
            <v:imagedata r:id="rId84" o:title=""/>
          </v:shape>
          <o:OLEObject Type="Embed" ProgID="Equation.3" ShapeID="_x0000_i1067" DrawAspect="Content" ObjectID="_1475411734" r:id="rId85"/>
        </w:object>
      </w:r>
      <w:r>
        <w:rPr>
          <w:rFonts w:eastAsia="標楷體"/>
        </w:rPr>
        <w:t xml:space="preserve"> </w:t>
      </w:r>
      <w:proofErr w:type="gramStart"/>
      <w:r>
        <w:rPr>
          <w:rFonts w:eastAsia="標楷體"/>
        </w:rPr>
        <w:t xml:space="preserve">against </w:t>
      </w:r>
      <w:proofErr w:type="gramEnd"/>
      <w:r>
        <w:rPr>
          <w:rFonts w:eastAsia="標楷體"/>
          <w:position w:val="-10"/>
        </w:rPr>
        <w:object w:dxaOrig="1260" w:dyaOrig="340">
          <v:shape id="_x0000_i1068" type="#_x0000_t75" style="width:63pt;height:17.25pt" o:ole="" fillcolor="window">
            <v:imagedata r:id="rId86" o:title=""/>
          </v:shape>
          <o:OLEObject Type="Embed" ProgID="Equation.3" ShapeID="_x0000_i1068" DrawAspect="Content" ObjectID="_1475411735" r:id="rId87"/>
        </w:object>
      </w:r>
      <w:r>
        <w:rPr>
          <w:rFonts w:eastAsia="標楷體"/>
        </w:rPr>
        <w:t xml:space="preserve">, we take a random sample of size </w:t>
      </w:r>
      <w:r>
        <w:rPr>
          <w:rFonts w:eastAsia="標楷體"/>
          <w:position w:val="-6"/>
        </w:rPr>
        <w:object w:dxaOrig="660" w:dyaOrig="279">
          <v:shape id="_x0000_i1069" type="#_x0000_t75" style="width:33pt;height:14.25pt" o:ole="" fillcolor="window">
            <v:imagedata r:id="rId88" o:title=""/>
          </v:shape>
          <o:OLEObject Type="Embed" ProgID="Equation.3" ShapeID="_x0000_i1069" DrawAspect="Content" ObjectID="_1475411736" r:id="rId89"/>
        </w:object>
      </w:r>
      <w:r>
        <w:rPr>
          <w:rFonts w:eastAsia="標楷體"/>
        </w:rPr>
        <w:t xml:space="preserve"> from this population and observe </w:t>
      </w:r>
      <w:r>
        <w:rPr>
          <w:rFonts w:eastAsia="標楷體"/>
          <w:position w:val="-6"/>
        </w:rPr>
        <w:object w:dxaOrig="980" w:dyaOrig="279">
          <v:shape id="_x0000_i1070" type="#_x0000_t75" style="width:48.75pt;height:14.25pt" o:ole="" fillcolor="window">
            <v:imagedata r:id="rId90" o:title=""/>
          </v:shape>
          <o:OLEObject Type="Embed" ProgID="Equation.3" ShapeID="_x0000_i1070" DrawAspect="Content" ObjectID="_1475411737" r:id="rId91"/>
        </w:object>
      </w:r>
      <w:r>
        <w:rPr>
          <w:rFonts w:eastAsia="標楷體"/>
        </w:rPr>
        <w:t xml:space="preserve">.  Do we accept or reject </w:t>
      </w:r>
      <w:r>
        <w:rPr>
          <w:rFonts w:eastAsia="標楷體"/>
          <w:position w:val="-12"/>
        </w:rPr>
        <w:object w:dxaOrig="360" w:dyaOrig="360">
          <v:shape id="_x0000_i1071" type="#_x0000_t75" style="width:18pt;height:18pt" o:ole="" fillcolor="window">
            <v:imagedata r:id="rId20" o:title=""/>
          </v:shape>
          <o:OLEObject Type="Embed" ProgID="Equation.3" ShapeID="_x0000_i1071" DrawAspect="Content" ObjectID="_1475411738" r:id="rId92"/>
        </w:object>
      </w:r>
      <w:r>
        <w:rPr>
          <w:rFonts w:eastAsia="標楷體"/>
        </w:rPr>
        <w:t xml:space="preserve"> at the</w:t>
      </w:r>
    </w:p>
    <w:p w:rsidR="00DE471B" w:rsidRDefault="00DE471B">
      <w:pPr>
        <w:numPr>
          <w:ilvl w:val="0"/>
          <w:numId w:val="19"/>
        </w:numPr>
        <w:jc w:val="both"/>
        <w:rPr>
          <w:rFonts w:eastAsia="標楷體"/>
        </w:rPr>
      </w:pPr>
      <w:r>
        <w:rPr>
          <w:rFonts w:eastAsia="標楷體"/>
        </w:rPr>
        <w:lastRenderedPageBreak/>
        <w:t>5% significance level?</w:t>
      </w:r>
    </w:p>
    <w:p w:rsidR="00DE471B" w:rsidRDefault="00DE471B">
      <w:pPr>
        <w:numPr>
          <w:ilvl w:val="0"/>
          <w:numId w:val="19"/>
        </w:numPr>
        <w:jc w:val="both"/>
        <w:rPr>
          <w:rFonts w:eastAsia="標楷體"/>
        </w:rPr>
      </w:pPr>
      <w:r>
        <w:rPr>
          <w:rFonts w:eastAsia="標楷體"/>
        </w:rPr>
        <w:t>10% significance level?</w:t>
      </w:r>
    </w:p>
    <w:p w:rsidR="00DE471B" w:rsidRDefault="00DE471B">
      <w:pPr>
        <w:numPr>
          <w:ilvl w:val="0"/>
          <w:numId w:val="19"/>
        </w:numPr>
        <w:jc w:val="both"/>
        <w:rPr>
          <w:rFonts w:eastAsia="標楷體"/>
        </w:rPr>
      </w:pPr>
      <w:r>
        <w:rPr>
          <w:rFonts w:eastAsia="標楷體"/>
        </w:rPr>
        <w:t>What is the p-value of this test?</w:t>
      </w:r>
    </w:p>
    <w:p w:rsidR="00DE471B" w:rsidRDefault="00DE471B">
      <w:pPr>
        <w:numPr>
          <w:ilvl w:val="2"/>
          <w:numId w:val="28"/>
        </w:numPr>
        <w:jc w:val="both"/>
        <w:rPr>
          <w:rFonts w:eastAsia="標楷體"/>
        </w:rPr>
      </w:pPr>
      <w:r>
        <w:rPr>
          <w:rFonts w:eastAsia="標楷體"/>
        </w:rPr>
        <w:t xml:space="preserve">Let </w:t>
      </w:r>
      <w:r>
        <w:rPr>
          <w:rFonts w:eastAsia="標楷體"/>
          <w:position w:val="-4"/>
        </w:rPr>
        <w:object w:dxaOrig="279" w:dyaOrig="260">
          <v:shape id="_x0000_i1072" type="#_x0000_t75" style="width:14.25pt;height:12.75pt" o:ole="" fillcolor="window">
            <v:imagedata r:id="rId22" o:title=""/>
          </v:shape>
          <o:OLEObject Type="Embed" ProgID="Equation.3" ShapeID="_x0000_i1072" DrawAspect="Content" ObjectID="_1475411739" r:id="rId93"/>
        </w:object>
      </w:r>
      <w:r>
        <w:rPr>
          <w:rFonts w:eastAsia="標楷體"/>
        </w:rPr>
        <w:t xml:space="preserve"> equal the thickness of spearmint gum manufactured for vending machines.  Assume that the distribution of </w:t>
      </w:r>
      <w:r>
        <w:rPr>
          <w:rFonts w:eastAsia="標楷體"/>
          <w:position w:val="-4"/>
        </w:rPr>
        <w:object w:dxaOrig="279" w:dyaOrig="260">
          <v:shape id="_x0000_i1073" type="#_x0000_t75" style="width:14.25pt;height:12.75pt" o:ole="" fillcolor="window">
            <v:imagedata r:id="rId22" o:title=""/>
          </v:shape>
          <o:OLEObject Type="Embed" ProgID="Equation.3" ShapeID="_x0000_i1073" DrawAspect="Content" ObjectID="_1475411740" r:id="rId94"/>
        </w:object>
      </w:r>
      <w:r>
        <w:rPr>
          <w:rFonts w:eastAsia="標楷體"/>
        </w:rPr>
        <w:t xml:space="preserve"> </w:t>
      </w:r>
      <w:proofErr w:type="gramStart"/>
      <w:r>
        <w:rPr>
          <w:rFonts w:eastAsia="標楷體"/>
        </w:rPr>
        <w:t xml:space="preserve">is </w:t>
      </w:r>
      <w:proofErr w:type="gramEnd"/>
      <w:r>
        <w:rPr>
          <w:rFonts w:eastAsia="標楷體"/>
          <w:position w:val="-10"/>
        </w:rPr>
        <w:object w:dxaOrig="999" w:dyaOrig="360">
          <v:shape id="_x0000_i1074" type="#_x0000_t75" style="width:50.25pt;height:18pt" o:ole="" fillcolor="window">
            <v:imagedata r:id="rId95" o:title=""/>
          </v:shape>
          <o:OLEObject Type="Embed" ProgID="Equation.3" ShapeID="_x0000_i1074" DrawAspect="Content" ObjectID="_1475411741" r:id="rId96"/>
        </w:object>
      </w:r>
      <w:r>
        <w:rPr>
          <w:rFonts w:eastAsia="標楷體"/>
        </w:rPr>
        <w:t xml:space="preserve">.  The target thickness is 7.5 hundredths of an inch.  We shall test the null hypothesis </w:t>
      </w:r>
      <w:r>
        <w:rPr>
          <w:rFonts w:eastAsia="標楷體"/>
          <w:position w:val="-12"/>
        </w:rPr>
        <w:object w:dxaOrig="1240" w:dyaOrig="360">
          <v:shape id="_x0000_i1075" type="#_x0000_t75" style="width:62.25pt;height:18pt" o:ole="" fillcolor="window">
            <v:imagedata r:id="rId97" o:title=""/>
          </v:shape>
          <o:OLEObject Type="Embed" ProgID="Equation.3" ShapeID="_x0000_i1075" DrawAspect="Content" ObjectID="_1475411742" r:id="rId98"/>
        </w:object>
      </w:r>
      <w:r>
        <w:rPr>
          <w:rFonts w:eastAsia="標楷體"/>
        </w:rPr>
        <w:t xml:space="preserve"> against a two-tailed alternative hypothesis using 10 observations.</w:t>
      </w:r>
    </w:p>
    <w:p w:rsidR="00DE471B" w:rsidRDefault="00DE471B">
      <w:pPr>
        <w:numPr>
          <w:ilvl w:val="0"/>
          <w:numId w:val="20"/>
        </w:numPr>
        <w:jc w:val="both"/>
        <w:rPr>
          <w:rFonts w:eastAsia="標楷體"/>
        </w:rPr>
      </w:pPr>
      <w:r>
        <w:rPr>
          <w:rFonts w:eastAsia="標楷體"/>
        </w:rPr>
        <w:t xml:space="preserve">Define the test statistic and critical region for </w:t>
      </w:r>
      <w:proofErr w:type="gramStart"/>
      <w:r>
        <w:rPr>
          <w:rFonts w:eastAsia="標楷體"/>
        </w:rPr>
        <w:t>an</w:t>
      </w:r>
      <w:proofErr w:type="gramEnd"/>
      <w:r>
        <w:rPr>
          <w:rFonts w:eastAsia="標楷體"/>
        </w:rPr>
        <w:t xml:space="preserve"> </w:t>
      </w:r>
      <w:r>
        <w:rPr>
          <w:rFonts w:eastAsia="標楷體"/>
          <w:position w:val="-6"/>
        </w:rPr>
        <w:object w:dxaOrig="900" w:dyaOrig="279">
          <v:shape id="_x0000_i1076" type="#_x0000_t75" style="width:45pt;height:14.25pt" o:ole="" fillcolor="window">
            <v:imagedata r:id="rId64" o:title=""/>
          </v:shape>
          <o:OLEObject Type="Embed" ProgID="Equation.3" ShapeID="_x0000_i1076" DrawAspect="Content" ObjectID="_1475411743" r:id="rId99"/>
        </w:object>
      </w:r>
      <w:r>
        <w:rPr>
          <w:rFonts w:eastAsia="標楷體"/>
        </w:rPr>
        <w:t xml:space="preserve"> significance level.  Sketch a figure illustrating this critical region.</w:t>
      </w:r>
    </w:p>
    <w:p w:rsidR="00DE471B" w:rsidRDefault="00DE471B">
      <w:pPr>
        <w:numPr>
          <w:ilvl w:val="0"/>
          <w:numId w:val="20"/>
        </w:numPr>
        <w:jc w:val="both"/>
        <w:rPr>
          <w:rFonts w:eastAsia="標楷體"/>
        </w:rPr>
      </w:pPr>
      <w:r>
        <w:rPr>
          <w:rFonts w:eastAsia="標楷體"/>
        </w:rPr>
        <w:t xml:space="preserve">Calculate the value of the test statistic and clearly give your decision using the following </w:t>
      </w:r>
      <w:r>
        <w:rPr>
          <w:rFonts w:eastAsia="標楷體"/>
          <w:position w:val="-6"/>
        </w:rPr>
        <w:object w:dxaOrig="660" w:dyaOrig="279">
          <v:shape id="_x0000_i1077" type="#_x0000_t75" style="width:33pt;height:14.25pt" o:ole="" fillcolor="window">
            <v:imagedata r:id="rId100" o:title=""/>
          </v:shape>
          <o:OLEObject Type="Embed" ProgID="Equation.3" ShapeID="_x0000_i1077" DrawAspect="Content" ObjectID="_1475411744" r:id="rId101"/>
        </w:object>
      </w:r>
      <w:r>
        <w:rPr>
          <w:rFonts w:eastAsia="標楷體"/>
        </w:rPr>
        <w:t xml:space="preserve"> thicknesses in hundredths of an inch for pieces of gum that were selected randomly from the production line:</w:t>
      </w:r>
    </w:p>
    <w:p w:rsidR="00DE471B" w:rsidRDefault="00DE471B">
      <w:pPr>
        <w:numPr>
          <w:ilvl w:val="1"/>
          <w:numId w:val="21"/>
        </w:numPr>
        <w:jc w:val="both"/>
        <w:rPr>
          <w:rFonts w:eastAsia="標楷體"/>
        </w:rPr>
      </w:pPr>
      <w:r>
        <w:rPr>
          <w:rFonts w:eastAsia="標楷體"/>
        </w:rPr>
        <w:t>7.60  7.65  7.70  7.55</w:t>
      </w:r>
    </w:p>
    <w:p w:rsidR="00DE471B" w:rsidRDefault="00DE471B">
      <w:pPr>
        <w:numPr>
          <w:ilvl w:val="1"/>
          <w:numId w:val="22"/>
        </w:numPr>
        <w:jc w:val="both"/>
        <w:rPr>
          <w:rFonts w:eastAsia="標楷體"/>
        </w:rPr>
      </w:pPr>
      <w:r>
        <w:rPr>
          <w:rFonts w:eastAsia="標楷體"/>
        </w:rPr>
        <w:t>7.40  7.40  7.50  7.50</w:t>
      </w:r>
    </w:p>
    <w:p w:rsidR="00DE471B" w:rsidRDefault="00DE471B">
      <w:pPr>
        <w:numPr>
          <w:ilvl w:val="0"/>
          <w:numId w:val="20"/>
        </w:numPr>
        <w:jc w:val="both"/>
        <w:rPr>
          <w:rFonts w:eastAsia="標楷體"/>
        </w:rPr>
      </w:pPr>
      <w:r>
        <w:rPr>
          <w:rFonts w:eastAsia="標楷體"/>
        </w:rPr>
        <w:t xml:space="preserve">Is </w:t>
      </w:r>
      <w:r>
        <w:rPr>
          <w:rFonts w:eastAsia="標楷體"/>
          <w:position w:val="-10"/>
        </w:rPr>
        <w:object w:dxaOrig="900" w:dyaOrig="320">
          <v:shape id="_x0000_i1078" type="#_x0000_t75" style="width:45pt;height:15.75pt" o:ole="" fillcolor="window">
            <v:imagedata r:id="rId102" o:title=""/>
          </v:shape>
          <o:OLEObject Type="Embed" ProgID="Equation.3" ShapeID="_x0000_i1078" DrawAspect="Content" ObjectID="_1475411745" r:id="rId103"/>
        </w:object>
      </w:r>
      <w:r>
        <w:rPr>
          <w:rFonts w:eastAsia="標楷體"/>
        </w:rPr>
        <w:t xml:space="preserve"> contained in a 95% confidence interval </w:t>
      </w:r>
      <w:proofErr w:type="gramStart"/>
      <w:r>
        <w:rPr>
          <w:rFonts w:eastAsia="標楷體"/>
        </w:rPr>
        <w:t xml:space="preserve">for </w:t>
      </w:r>
      <w:proofErr w:type="gramEnd"/>
      <w:r>
        <w:rPr>
          <w:rFonts w:eastAsia="標楷體"/>
          <w:position w:val="-10"/>
        </w:rPr>
        <w:object w:dxaOrig="240" w:dyaOrig="260">
          <v:shape id="_x0000_i1079" type="#_x0000_t75" style="width:12pt;height:12.75pt" o:ole="" fillcolor="window">
            <v:imagedata r:id="rId104" o:title=""/>
          </v:shape>
          <o:OLEObject Type="Embed" ProgID="Equation.3" ShapeID="_x0000_i1079" DrawAspect="Content" ObjectID="_1475411746" r:id="rId105"/>
        </w:object>
      </w:r>
      <w:r>
        <w:rPr>
          <w:rFonts w:eastAsia="標楷體"/>
        </w:rPr>
        <w:t>?</w:t>
      </w:r>
    </w:p>
    <w:p w:rsidR="00DE471B" w:rsidRDefault="00DE471B">
      <w:pPr>
        <w:numPr>
          <w:ilvl w:val="2"/>
          <w:numId w:val="29"/>
        </w:numPr>
        <w:jc w:val="both"/>
        <w:rPr>
          <w:rFonts w:eastAsia="標楷體"/>
        </w:rPr>
      </w:pPr>
      <w:r>
        <w:rPr>
          <w:rFonts w:eastAsia="標楷體"/>
        </w:rPr>
        <w:t xml:space="preserve">Let </w:t>
      </w:r>
      <w:r>
        <w:rPr>
          <w:rFonts w:eastAsia="標楷體"/>
          <w:position w:val="-4"/>
        </w:rPr>
        <w:object w:dxaOrig="279" w:dyaOrig="260">
          <v:shape id="_x0000_i1080" type="#_x0000_t75" style="width:14.25pt;height:12.75pt" o:ole="" fillcolor="window">
            <v:imagedata r:id="rId22" o:title=""/>
          </v:shape>
          <o:OLEObject Type="Embed" ProgID="Equation.3" ShapeID="_x0000_i1080" DrawAspect="Content" ObjectID="_1475411747" r:id="rId106"/>
        </w:object>
      </w:r>
      <w:r>
        <w:rPr>
          <w:rFonts w:eastAsia="標楷體"/>
        </w:rPr>
        <w:t xml:space="preserve"> equal the forced vital capacity (FVC) in liters for a female college student.  (This is the amount of air that a student can force out of her lungs.)  Assume that the distribution of </w:t>
      </w:r>
      <w:r>
        <w:rPr>
          <w:rFonts w:eastAsia="標楷體"/>
          <w:position w:val="-4"/>
        </w:rPr>
        <w:object w:dxaOrig="279" w:dyaOrig="260">
          <v:shape id="_x0000_i1081" type="#_x0000_t75" style="width:14.25pt;height:12.75pt" o:ole="" fillcolor="window">
            <v:imagedata r:id="rId22" o:title=""/>
          </v:shape>
          <o:OLEObject Type="Embed" ProgID="Equation.3" ShapeID="_x0000_i1081" DrawAspect="Content" ObjectID="_1475411748" r:id="rId107"/>
        </w:object>
      </w:r>
      <w:r>
        <w:rPr>
          <w:rFonts w:eastAsia="標楷體"/>
        </w:rPr>
        <w:t xml:space="preserve"> is (approximately</w:t>
      </w:r>
      <w:proofErr w:type="gramStart"/>
      <w:r>
        <w:rPr>
          <w:rFonts w:eastAsia="標楷體"/>
        </w:rPr>
        <w:t xml:space="preserve">) </w:t>
      </w:r>
      <w:proofErr w:type="gramEnd"/>
      <w:r>
        <w:rPr>
          <w:rFonts w:eastAsia="標楷體"/>
          <w:position w:val="-10"/>
        </w:rPr>
        <w:object w:dxaOrig="999" w:dyaOrig="360">
          <v:shape id="_x0000_i1082" type="#_x0000_t75" style="width:50.25pt;height:18pt" o:ole="" fillcolor="window">
            <v:imagedata r:id="rId95" o:title=""/>
          </v:shape>
          <o:OLEObject Type="Embed" ProgID="Equation.3" ShapeID="_x0000_i1082" DrawAspect="Content" ObjectID="_1475411749" r:id="rId108"/>
        </w:object>
      </w:r>
      <w:r>
        <w:rPr>
          <w:rFonts w:eastAsia="標楷體"/>
        </w:rPr>
        <w:t xml:space="preserve">.  Suppose it is known that </w:t>
      </w:r>
      <w:r>
        <w:rPr>
          <w:rFonts w:eastAsia="標楷體"/>
          <w:position w:val="-10"/>
        </w:rPr>
        <w:object w:dxaOrig="780" w:dyaOrig="320">
          <v:shape id="_x0000_i1083" type="#_x0000_t75" style="width:39pt;height:15.75pt" o:ole="" fillcolor="window">
            <v:imagedata r:id="rId109" o:title=""/>
          </v:shape>
          <o:OLEObject Type="Embed" ProgID="Equation.3" ShapeID="_x0000_i1083" DrawAspect="Content" ObjectID="_1475411750" r:id="rId110"/>
        </w:object>
      </w:r>
      <w:r>
        <w:rPr>
          <w:rFonts w:eastAsia="標楷體"/>
        </w:rPr>
        <w:t xml:space="preserve"> liters.  A volleyball coach claims that the FVC of volleyball player is greater than 3.4.  She plans to test her claim using a random sample of </w:t>
      </w:r>
      <w:proofErr w:type="gramStart"/>
      <w:r>
        <w:rPr>
          <w:rFonts w:eastAsia="標楷體"/>
        </w:rPr>
        <w:t xml:space="preserve">size </w:t>
      </w:r>
      <w:proofErr w:type="gramEnd"/>
      <w:r>
        <w:rPr>
          <w:rFonts w:eastAsia="標楷體"/>
          <w:position w:val="-6"/>
        </w:rPr>
        <w:object w:dxaOrig="560" w:dyaOrig="279">
          <v:shape id="_x0000_i1084" type="#_x0000_t75" style="width:27.75pt;height:14.25pt" o:ole="" fillcolor="window">
            <v:imagedata r:id="rId111" o:title=""/>
          </v:shape>
          <o:OLEObject Type="Embed" ProgID="Equation.3" ShapeID="_x0000_i1084" DrawAspect="Content" ObjectID="_1475411751" r:id="rId112"/>
        </w:object>
      </w:r>
      <w:r>
        <w:rPr>
          <w:rFonts w:eastAsia="標楷體"/>
        </w:rPr>
        <w:t>.</w:t>
      </w:r>
    </w:p>
    <w:p w:rsidR="00DE471B" w:rsidRDefault="00DE471B">
      <w:pPr>
        <w:numPr>
          <w:ilvl w:val="0"/>
          <w:numId w:val="23"/>
        </w:numPr>
        <w:jc w:val="both"/>
        <w:rPr>
          <w:rFonts w:eastAsia="標楷體"/>
        </w:rPr>
      </w:pPr>
      <w:r>
        <w:rPr>
          <w:rFonts w:eastAsia="標楷體"/>
        </w:rPr>
        <w:t>Define the null hypothesis.</w:t>
      </w:r>
    </w:p>
    <w:p w:rsidR="00DE471B" w:rsidRDefault="00DE471B">
      <w:pPr>
        <w:numPr>
          <w:ilvl w:val="0"/>
          <w:numId w:val="23"/>
        </w:numPr>
        <w:jc w:val="both"/>
        <w:rPr>
          <w:rFonts w:eastAsia="標楷體"/>
        </w:rPr>
      </w:pPr>
      <w:r>
        <w:rPr>
          <w:rFonts w:eastAsia="標楷體"/>
        </w:rPr>
        <w:t>Define the alternative (coach’s) hypothesis.</w:t>
      </w:r>
    </w:p>
    <w:p w:rsidR="00DE471B" w:rsidRDefault="00DE471B">
      <w:pPr>
        <w:numPr>
          <w:ilvl w:val="0"/>
          <w:numId w:val="23"/>
        </w:numPr>
        <w:jc w:val="both"/>
        <w:rPr>
          <w:rFonts w:eastAsia="標楷體"/>
        </w:rPr>
      </w:pPr>
      <w:r>
        <w:rPr>
          <w:rFonts w:eastAsia="標楷體"/>
        </w:rPr>
        <w:t>Define the test statistic.</w:t>
      </w:r>
    </w:p>
    <w:p w:rsidR="00DE471B" w:rsidRDefault="00DE471B">
      <w:pPr>
        <w:numPr>
          <w:ilvl w:val="0"/>
          <w:numId w:val="23"/>
        </w:numPr>
        <w:jc w:val="both"/>
        <w:rPr>
          <w:rFonts w:eastAsia="標楷體"/>
        </w:rPr>
      </w:pPr>
      <w:r>
        <w:rPr>
          <w:rFonts w:eastAsia="標楷體"/>
        </w:rPr>
        <w:t xml:space="preserve">Define a critical region for </w:t>
      </w:r>
      <w:proofErr w:type="gramStart"/>
      <w:r>
        <w:rPr>
          <w:rFonts w:eastAsia="標楷體"/>
        </w:rPr>
        <w:t xml:space="preserve">which </w:t>
      </w:r>
      <w:proofErr w:type="gramEnd"/>
      <w:r>
        <w:rPr>
          <w:rFonts w:eastAsia="標楷體"/>
          <w:position w:val="-6"/>
        </w:rPr>
        <w:object w:dxaOrig="900" w:dyaOrig="279">
          <v:shape id="_x0000_i1085" type="#_x0000_t75" style="width:45pt;height:14.25pt" o:ole="" fillcolor="window">
            <v:imagedata r:id="rId64" o:title=""/>
          </v:shape>
          <o:OLEObject Type="Embed" ProgID="Equation.3" ShapeID="_x0000_i1085" DrawAspect="Content" ObjectID="_1475411752" r:id="rId113"/>
        </w:object>
      </w:r>
      <w:r>
        <w:rPr>
          <w:rFonts w:eastAsia="標楷體"/>
        </w:rPr>
        <w:t>.  Draw a figure illustrating your critical region.</w:t>
      </w:r>
    </w:p>
    <w:p w:rsidR="00DE471B" w:rsidRDefault="00DE471B">
      <w:pPr>
        <w:numPr>
          <w:ilvl w:val="0"/>
          <w:numId w:val="23"/>
        </w:numPr>
        <w:jc w:val="both"/>
        <w:rPr>
          <w:rFonts w:eastAsia="標楷體"/>
        </w:rPr>
      </w:pPr>
      <w:r>
        <w:rPr>
          <w:rFonts w:eastAsia="標楷體"/>
        </w:rPr>
        <w:t xml:space="preserve">Calculate the observed value of the test statistic given that the random sample yielded the following forced vital capacities: 3.4, 3.6, 3.8, 3.3, 3.4, 3.5, 3.7, 3.6, </w:t>
      </w:r>
      <w:proofErr w:type="gramStart"/>
      <w:r>
        <w:rPr>
          <w:rFonts w:eastAsia="標楷體"/>
        </w:rPr>
        <w:t>3.7</w:t>
      </w:r>
      <w:proofErr w:type="gramEnd"/>
      <w:r>
        <w:rPr>
          <w:rFonts w:eastAsia="標楷體"/>
        </w:rPr>
        <w:t>.</w:t>
      </w:r>
    </w:p>
    <w:p w:rsidR="00DE471B" w:rsidRDefault="00DE471B">
      <w:pPr>
        <w:numPr>
          <w:ilvl w:val="0"/>
          <w:numId w:val="23"/>
        </w:numPr>
        <w:jc w:val="both"/>
        <w:rPr>
          <w:rFonts w:eastAsia="標楷體"/>
        </w:rPr>
      </w:pPr>
      <w:r>
        <w:rPr>
          <w:rFonts w:eastAsia="標楷體"/>
        </w:rPr>
        <w:t>What is your conclusion?</w:t>
      </w:r>
    </w:p>
    <w:p w:rsidR="00DE471B" w:rsidRDefault="00DE471B">
      <w:pPr>
        <w:numPr>
          <w:ilvl w:val="0"/>
          <w:numId w:val="23"/>
        </w:numPr>
        <w:jc w:val="both"/>
        <w:rPr>
          <w:rFonts w:eastAsia="標楷體"/>
        </w:rPr>
      </w:pPr>
      <w:r>
        <w:rPr>
          <w:rFonts w:eastAsia="標楷體"/>
        </w:rPr>
        <w:t>What is the approximate p-value of this test?</w:t>
      </w:r>
    </w:p>
    <w:p w:rsidR="00DE471B" w:rsidRDefault="00DE471B">
      <w:pPr>
        <w:numPr>
          <w:ilvl w:val="2"/>
          <w:numId w:val="29"/>
        </w:numPr>
        <w:jc w:val="both"/>
        <w:rPr>
          <w:rFonts w:eastAsia="標楷體"/>
        </w:rPr>
      </w:pPr>
      <w:r>
        <w:rPr>
          <w:rFonts w:eastAsia="標楷體"/>
        </w:rPr>
        <w:t xml:space="preserve">Vitamin </w:t>
      </w:r>
      <w:r>
        <w:rPr>
          <w:rFonts w:eastAsia="標楷體"/>
          <w:position w:val="-12"/>
        </w:rPr>
        <w:object w:dxaOrig="300" w:dyaOrig="360">
          <v:shape id="_x0000_i1086" type="#_x0000_t75" style="width:15pt;height:18pt" o:ole="" fillcolor="window">
            <v:imagedata r:id="rId114" o:title=""/>
          </v:shape>
          <o:OLEObject Type="Embed" ProgID="Equation.3" ShapeID="_x0000_i1086" DrawAspect="Content" ObjectID="_1475411753" r:id="rId115"/>
        </w:object>
      </w:r>
      <w:r>
        <w:rPr>
          <w:rFonts w:eastAsia="標楷體"/>
        </w:rPr>
        <w:t xml:space="preserve"> is one of the vitamins in a multiple vitamin pill manufactured by a pharmaceutical company.  The pills are produced with a mean of 50 milligrams of vitamin </w:t>
      </w:r>
      <w:r>
        <w:rPr>
          <w:rFonts w:eastAsia="標楷體"/>
          <w:position w:val="-12"/>
        </w:rPr>
        <w:object w:dxaOrig="300" w:dyaOrig="360">
          <v:shape id="_x0000_i1087" type="#_x0000_t75" style="width:15pt;height:18pt" o:ole="" fillcolor="window">
            <v:imagedata r:id="rId114" o:title=""/>
          </v:shape>
          <o:OLEObject Type="Embed" ProgID="Equation.3" ShapeID="_x0000_i1087" DrawAspect="Content" ObjectID="_1475411754" r:id="rId116"/>
        </w:object>
      </w:r>
      <w:r>
        <w:rPr>
          <w:rFonts w:eastAsia="標楷體"/>
        </w:rPr>
        <w:t xml:space="preserve"> per pill.  The company believes that there is a deterioration of 1 milligram per month, so that after 3 months they expect </w:t>
      </w:r>
      <w:proofErr w:type="gramStart"/>
      <w:r>
        <w:rPr>
          <w:rFonts w:eastAsia="標楷體"/>
        </w:rPr>
        <w:t xml:space="preserve">that </w:t>
      </w:r>
      <w:proofErr w:type="gramEnd"/>
      <w:r>
        <w:rPr>
          <w:rFonts w:eastAsia="標楷體"/>
          <w:position w:val="-10"/>
        </w:rPr>
        <w:object w:dxaOrig="740" w:dyaOrig="320">
          <v:shape id="_x0000_i1088" type="#_x0000_t75" style="width:36.75pt;height:15.75pt" o:ole="" fillcolor="window">
            <v:imagedata r:id="rId117" o:title=""/>
          </v:shape>
          <o:OLEObject Type="Embed" ProgID="Equation.3" ShapeID="_x0000_i1088" DrawAspect="Content" ObjectID="_1475411755" r:id="rId118"/>
        </w:object>
      </w:r>
      <w:r>
        <w:rPr>
          <w:rFonts w:eastAsia="標楷體"/>
        </w:rPr>
        <w:t xml:space="preserve">.  A consumer group suspects that </w:t>
      </w:r>
      <w:r>
        <w:rPr>
          <w:rFonts w:eastAsia="標楷體"/>
          <w:position w:val="-10"/>
        </w:rPr>
        <w:object w:dxaOrig="740" w:dyaOrig="320">
          <v:shape id="_x0000_i1089" type="#_x0000_t75" style="width:36.75pt;height:15.75pt" o:ole="" fillcolor="window">
            <v:imagedata r:id="rId119" o:title=""/>
          </v:shape>
          <o:OLEObject Type="Embed" ProgID="Equation.3" ShapeID="_x0000_i1089" DrawAspect="Content" ObjectID="_1475411756" r:id="rId120"/>
        </w:object>
      </w:r>
      <w:r>
        <w:rPr>
          <w:rFonts w:eastAsia="標楷體"/>
        </w:rPr>
        <w:t xml:space="preserve"> after 3 months.</w:t>
      </w:r>
    </w:p>
    <w:p w:rsidR="00DE471B" w:rsidRDefault="00DE471B">
      <w:pPr>
        <w:numPr>
          <w:ilvl w:val="0"/>
          <w:numId w:val="24"/>
        </w:numPr>
        <w:jc w:val="both"/>
        <w:rPr>
          <w:rFonts w:eastAsia="標楷體"/>
        </w:rPr>
      </w:pPr>
      <w:r>
        <w:rPr>
          <w:rFonts w:eastAsia="標楷體"/>
        </w:rPr>
        <w:t xml:space="preserve">Define a critical region to test </w:t>
      </w:r>
      <w:r>
        <w:rPr>
          <w:rFonts w:eastAsia="標楷體"/>
          <w:position w:val="-12"/>
        </w:rPr>
        <w:object w:dxaOrig="1200" w:dyaOrig="360">
          <v:shape id="_x0000_i1090" type="#_x0000_t75" style="width:60pt;height:18pt" o:ole="" fillcolor="window">
            <v:imagedata r:id="rId121" o:title=""/>
          </v:shape>
          <o:OLEObject Type="Embed" ProgID="Equation.3" ShapeID="_x0000_i1090" DrawAspect="Content" ObjectID="_1475411757" r:id="rId122"/>
        </w:object>
      </w:r>
      <w:r>
        <w:rPr>
          <w:rFonts w:eastAsia="標楷體"/>
        </w:rPr>
        <w:t xml:space="preserve"> against </w:t>
      </w:r>
      <w:r>
        <w:rPr>
          <w:rFonts w:eastAsia="標楷體"/>
          <w:position w:val="-10"/>
        </w:rPr>
        <w:object w:dxaOrig="1180" w:dyaOrig="340">
          <v:shape id="_x0000_i1091" type="#_x0000_t75" style="width:59.25pt;height:17.25pt" o:ole="" fillcolor="window">
            <v:imagedata r:id="rId123" o:title=""/>
          </v:shape>
          <o:OLEObject Type="Embed" ProgID="Equation.3" ShapeID="_x0000_i1091" DrawAspect="Content" ObjectID="_1475411758" r:id="rId124"/>
        </w:object>
      </w:r>
      <w:r>
        <w:rPr>
          <w:rFonts w:eastAsia="標楷體"/>
        </w:rPr>
        <w:t xml:space="preserve"> at </w:t>
      </w:r>
      <w:r>
        <w:rPr>
          <w:rFonts w:eastAsia="標楷體"/>
          <w:position w:val="-6"/>
        </w:rPr>
        <w:object w:dxaOrig="900" w:dyaOrig="279">
          <v:shape id="_x0000_i1092" type="#_x0000_t75" style="width:45pt;height:14.25pt" o:ole="" fillcolor="window">
            <v:imagedata r:id="rId64" o:title=""/>
          </v:shape>
          <o:OLEObject Type="Embed" ProgID="Equation.3" ShapeID="_x0000_i1092" DrawAspect="Content" ObjectID="_1475411759" r:id="rId125"/>
        </w:object>
      </w:r>
      <w:r>
        <w:rPr>
          <w:rFonts w:eastAsia="標楷體"/>
        </w:rPr>
        <w:t xml:space="preserve"> </w:t>
      </w:r>
      <w:r>
        <w:rPr>
          <w:rFonts w:eastAsia="標楷體"/>
        </w:rPr>
        <w:lastRenderedPageBreak/>
        <w:t xml:space="preserve">based on a random sample of </w:t>
      </w:r>
      <w:proofErr w:type="gramStart"/>
      <w:r>
        <w:rPr>
          <w:rFonts w:eastAsia="標楷體"/>
        </w:rPr>
        <w:t xml:space="preserve">size </w:t>
      </w:r>
      <w:proofErr w:type="gramEnd"/>
      <w:r>
        <w:rPr>
          <w:rFonts w:eastAsia="標楷體"/>
          <w:position w:val="-6"/>
        </w:rPr>
        <w:object w:dxaOrig="700" w:dyaOrig="279">
          <v:shape id="_x0000_i1093" type="#_x0000_t75" style="width:35.25pt;height:14.25pt" o:ole="" fillcolor="window">
            <v:imagedata r:id="rId126" o:title=""/>
          </v:shape>
          <o:OLEObject Type="Embed" ProgID="Equation.3" ShapeID="_x0000_i1093" DrawAspect="Content" ObjectID="_1475411760" r:id="rId127"/>
        </w:object>
      </w:r>
      <w:r>
        <w:rPr>
          <w:rFonts w:eastAsia="標楷體"/>
        </w:rPr>
        <w:t>.</w:t>
      </w:r>
    </w:p>
    <w:p w:rsidR="00DE471B" w:rsidRDefault="00DE471B">
      <w:pPr>
        <w:numPr>
          <w:ilvl w:val="0"/>
          <w:numId w:val="24"/>
        </w:numPr>
        <w:jc w:val="both"/>
        <w:rPr>
          <w:rFonts w:eastAsia="標楷體"/>
        </w:rPr>
      </w:pPr>
      <w:r>
        <w:rPr>
          <w:rFonts w:eastAsia="標楷體"/>
        </w:rPr>
        <w:t xml:space="preserve">If the 20 pills yielded a mean of </w:t>
      </w:r>
      <w:r>
        <w:rPr>
          <w:rFonts w:eastAsia="標楷體"/>
          <w:position w:val="-6"/>
        </w:rPr>
        <w:object w:dxaOrig="999" w:dyaOrig="279">
          <v:shape id="_x0000_i1094" type="#_x0000_t75" style="width:50.25pt;height:14.25pt" o:ole="" fillcolor="window">
            <v:imagedata r:id="rId128" o:title=""/>
          </v:shape>
          <o:OLEObject Type="Embed" ProgID="Equation.3" ShapeID="_x0000_i1094" DrawAspect="Content" ObjectID="_1475411761" r:id="rId129"/>
        </w:object>
      </w:r>
      <w:r>
        <w:rPr>
          <w:rFonts w:eastAsia="標楷體"/>
        </w:rPr>
        <w:t xml:space="preserve"> with a standard deviation </w:t>
      </w:r>
      <w:proofErr w:type="gramStart"/>
      <w:r>
        <w:rPr>
          <w:rFonts w:eastAsia="標楷體"/>
        </w:rPr>
        <w:t xml:space="preserve">of </w:t>
      </w:r>
      <w:proofErr w:type="gramEnd"/>
      <w:r>
        <w:rPr>
          <w:rFonts w:eastAsia="標楷體"/>
          <w:position w:val="-6"/>
        </w:rPr>
        <w:object w:dxaOrig="840" w:dyaOrig="279">
          <v:shape id="_x0000_i1095" type="#_x0000_t75" style="width:42pt;height:14.25pt" o:ole="" fillcolor="window">
            <v:imagedata r:id="rId130" o:title=""/>
          </v:shape>
          <o:OLEObject Type="Embed" ProgID="Equation.3" ShapeID="_x0000_i1095" DrawAspect="Content" ObjectID="_1475411762" r:id="rId131"/>
        </w:object>
      </w:r>
      <w:r>
        <w:rPr>
          <w:rFonts w:eastAsia="標楷體"/>
        </w:rPr>
        <w:t>, what is your conclusion?</w:t>
      </w:r>
    </w:p>
    <w:p w:rsidR="00DE471B" w:rsidRDefault="00DE471B">
      <w:pPr>
        <w:numPr>
          <w:ilvl w:val="0"/>
          <w:numId w:val="24"/>
        </w:numPr>
        <w:jc w:val="both"/>
        <w:rPr>
          <w:rFonts w:eastAsia="標楷體"/>
        </w:rPr>
      </w:pPr>
      <w:r>
        <w:rPr>
          <w:rFonts w:eastAsia="標楷體"/>
        </w:rPr>
        <w:t>What is the approximate p-value of this test?</w:t>
      </w:r>
    </w:p>
    <w:p w:rsidR="00DE471B" w:rsidRDefault="00DE471B">
      <w:pPr>
        <w:numPr>
          <w:ilvl w:val="0"/>
          <w:numId w:val="24"/>
        </w:numPr>
        <w:jc w:val="both"/>
        <w:rPr>
          <w:rFonts w:eastAsia="標楷體"/>
        </w:rPr>
      </w:pPr>
      <w:r>
        <w:rPr>
          <w:rFonts w:eastAsia="標楷體"/>
        </w:rPr>
        <w:t>What assumptions are needed in order to perform the above test?</w:t>
      </w:r>
    </w:p>
    <w:p w:rsidR="00DE471B" w:rsidRDefault="00DE471B">
      <w:pPr>
        <w:numPr>
          <w:ilvl w:val="2"/>
          <w:numId w:val="30"/>
        </w:numPr>
        <w:jc w:val="both"/>
        <w:rPr>
          <w:rFonts w:eastAsia="標楷體"/>
        </w:rPr>
      </w:pPr>
      <w:r>
        <w:rPr>
          <w:rFonts w:eastAsia="標楷體"/>
        </w:rPr>
        <w:t xml:space="preserve">Let </w:t>
      </w:r>
      <w:r>
        <w:rPr>
          <w:rFonts w:eastAsia="標楷體"/>
          <w:position w:val="-10"/>
        </w:rPr>
        <w:object w:dxaOrig="240" w:dyaOrig="260">
          <v:shape id="_x0000_i1096" type="#_x0000_t75" style="width:12pt;height:12.75pt" o:ole="" fillcolor="window">
            <v:imagedata r:id="rId132" o:title=""/>
          </v:shape>
          <o:OLEObject Type="Embed" ProgID="Equation.3" ShapeID="_x0000_i1096" DrawAspect="Content" ObjectID="_1475411763" r:id="rId133"/>
        </w:object>
      </w:r>
      <w:r>
        <w:rPr>
          <w:rFonts w:eastAsia="標楷體"/>
        </w:rPr>
        <w:t xml:space="preserve"> equal the proportion of women who agree that “men are basically selfish and self-centered.”  Suppose that in the past, it was believed </w:t>
      </w:r>
      <w:proofErr w:type="gramStart"/>
      <w:r>
        <w:rPr>
          <w:rFonts w:eastAsia="標楷體"/>
        </w:rPr>
        <w:t xml:space="preserve">that </w:t>
      </w:r>
      <w:proofErr w:type="gramEnd"/>
      <w:r>
        <w:rPr>
          <w:rFonts w:eastAsia="標楷體"/>
          <w:position w:val="-10"/>
        </w:rPr>
        <w:object w:dxaOrig="900" w:dyaOrig="320">
          <v:shape id="_x0000_i1097" type="#_x0000_t75" style="width:45pt;height:15.75pt" o:ole="" fillcolor="window">
            <v:imagedata r:id="rId134" o:title=""/>
          </v:shape>
          <o:OLEObject Type="Embed" ProgID="Equation.3" ShapeID="_x0000_i1097" DrawAspect="Content" ObjectID="_1475411764" r:id="rId135"/>
        </w:object>
      </w:r>
      <w:r>
        <w:rPr>
          <w:rFonts w:eastAsia="標楷體"/>
        </w:rPr>
        <w:t xml:space="preserve">.  It is now claimed that </w:t>
      </w:r>
      <w:r>
        <w:rPr>
          <w:rFonts w:eastAsia="標楷體"/>
          <w:position w:val="-10"/>
        </w:rPr>
        <w:object w:dxaOrig="240" w:dyaOrig="260">
          <v:shape id="_x0000_i1098" type="#_x0000_t75" style="width:12pt;height:12.75pt" o:ole="" fillcolor="window">
            <v:imagedata r:id="rId132" o:title=""/>
          </v:shape>
          <o:OLEObject Type="Embed" ProgID="Equation.3" ShapeID="_x0000_i1098" DrawAspect="Content" ObjectID="_1475411765" r:id="rId136"/>
        </w:object>
      </w:r>
      <w:r>
        <w:rPr>
          <w:rFonts w:eastAsia="標楷體"/>
        </w:rPr>
        <w:t xml:space="preserve"> has increased.</w:t>
      </w:r>
    </w:p>
    <w:p w:rsidR="00DE471B" w:rsidRDefault="00DE471B">
      <w:pPr>
        <w:numPr>
          <w:ilvl w:val="0"/>
          <w:numId w:val="25"/>
        </w:numPr>
        <w:jc w:val="both"/>
        <w:rPr>
          <w:rFonts w:eastAsia="標楷體"/>
        </w:rPr>
      </w:pPr>
      <w:r>
        <w:rPr>
          <w:rFonts w:eastAsia="標楷體"/>
        </w:rPr>
        <w:t xml:space="preserve">Define the null and alternative hypotheses, a test statistic and critical region that has an </w:t>
      </w:r>
      <w:proofErr w:type="gramStart"/>
      <w:r>
        <w:rPr>
          <w:rFonts w:eastAsia="標楷體"/>
        </w:rPr>
        <w:t xml:space="preserve">approximate </w:t>
      </w:r>
      <w:proofErr w:type="gramEnd"/>
      <w:r>
        <w:rPr>
          <w:rFonts w:eastAsia="標楷體"/>
          <w:position w:val="-6"/>
        </w:rPr>
        <w:object w:dxaOrig="880" w:dyaOrig="279">
          <v:shape id="_x0000_i1099" type="#_x0000_t75" style="width:44.25pt;height:14.25pt" o:ole="" fillcolor="window">
            <v:imagedata r:id="rId137" o:title=""/>
          </v:shape>
          <o:OLEObject Type="Embed" ProgID="Equation.3" ShapeID="_x0000_i1099" DrawAspect="Content" ObjectID="_1475411766" r:id="rId138"/>
        </w:object>
      </w:r>
      <w:r>
        <w:rPr>
          <w:rFonts w:eastAsia="標楷體"/>
        </w:rPr>
        <w:t>.  Sketch a standard normal pdf and illustrate this critical region.</w:t>
      </w:r>
    </w:p>
    <w:p w:rsidR="00DE471B" w:rsidRDefault="00DE471B">
      <w:pPr>
        <w:numPr>
          <w:ilvl w:val="0"/>
          <w:numId w:val="25"/>
        </w:numPr>
        <w:jc w:val="both"/>
        <w:rPr>
          <w:rFonts w:eastAsia="標楷體"/>
        </w:rPr>
      </w:pPr>
      <w:r>
        <w:rPr>
          <w:rFonts w:eastAsia="標楷體"/>
        </w:rPr>
        <w:t xml:space="preserve">The </w:t>
      </w:r>
      <w:r>
        <w:rPr>
          <w:rFonts w:eastAsia="標楷體"/>
          <w:i/>
        </w:rPr>
        <w:t>Detroit Free Press</w:t>
      </w:r>
      <w:r>
        <w:rPr>
          <w:rFonts w:eastAsia="標楷體"/>
        </w:rPr>
        <w:t xml:space="preserve"> (April 26, 1990) reported that </w:t>
      </w:r>
      <w:r>
        <w:rPr>
          <w:rFonts w:eastAsia="標楷體"/>
          <w:position w:val="-10"/>
        </w:rPr>
        <w:object w:dxaOrig="920" w:dyaOrig="320">
          <v:shape id="_x0000_i1100" type="#_x0000_t75" style="width:45.75pt;height:15.75pt" o:ole="" fillcolor="window">
            <v:imagedata r:id="rId139" o:title=""/>
          </v:shape>
          <o:OLEObject Type="Embed" ProgID="Equation.3" ShapeID="_x0000_i1100" DrawAspect="Content" ObjectID="_1475411767" r:id="rId140"/>
        </w:object>
      </w:r>
      <w:r>
        <w:rPr>
          <w:rFonts w:eastAsia="標楷體"/>
        </w:rPr>
        <w:t xml:space="preserve"> out of a random sample of </w:t>
      </w:r>
      <w:r>
        <w:rPr>
          <w:rFonts w:eastAsia="標楷體"/>
          <w:position w:val="-6"/>
        </w:rPr>
        <w:object w:dxaOrig="920" w:dyaOrig="279">
          <v:shape id="_x0000_i1101" type="#_x0000_t75" style="width:45.75pt;height:14.25pt" o:ole="" fillcolor="window">
            <v:imagedata r:id="rId141" o:title=""/>
          </v:shape>
          <o:OLEObject Type="Embed" ProgID="Equation.3" ShapeID="_x0000_i1101" DrawAspect="Content" ObjectID="_1475411768" r:id="rId142"/>
        </w:object>
      </w:r>
      <w:r>
        <w:rPr>
          <w:rFonts w:eastAsia="標楷體"/>
        </w:rPr>
        <w:t xml:space="preserve"> women agree with the statement.  What is the conclusion of your test?  Locate the calculated value of your test statistic on the pdf in part (a).</w:t>
      </w:r>
    </w:p>
    <w:p w:rsidR="00DE471B" w:rsidRDefault="00DE471B">
      <w:pPr>
        <w:numPr>
          <w:ilvl w:val="1"/>
          <w:numId w:val="31"/>
        </w:numPr>
        <w:jc w:val="both"/>
        <w:rPr>
          <w:rFonts w:eastAsia="標楷體"/>
        </w:rPr>
      </w:pPr>
      <w:r>
        <w:rPr>
          <w:rFonts w:eastAsia="標楷體"/>
        </w:rPr>
        <w:t xml:space="preserve"> Many students suffer from math anxiety.  A professor who teaches statistics offered her students a two-hour lecture on math anxiety and ways to overcome it.  The following table gives the test scores in statistics of 7 students before and after they attended this lecture.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E4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471B" w:rsidRDefault="00DE47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Before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471B" w:rsidRDefault="00DE47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471B" w:rsidRDefault="00DE47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471B" w:rsidRDefault="00DE47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471B" w:rsidRDefault="00DE47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471B" w:rsidRDefault="00DE47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471B" w:rsidRDefault="00DE47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471B" w:rsidRDefault="00DE47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58</w:t>
            </w:r>
          </w:p>
        </w:tc>
      </w:tr>
      <w:tr w:rsidR="00DE4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top w:val="nil"/>
            </w:tcBorders>
          </w:tcPr>
          <w:p w:rsidR="00DE471B" w:rsidRDefault="00DE47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After</w:t>
            </w:r>
          </w:p>
        </w:tc>
        <w:tc>
          <w:tcPr>
            <w:tcW w:w="851" w:type="dxa"/>
            <w:tcBorders>
              <w:top w:val="nil"/>
            </w:tcBorders>
          </w:tcPr>
          <w:p w:rsidR="00DE471B" w:rsidRDefault="00DE47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62</w:t>
            </w:r>
          </w:p>
        </w:tc>
        <w:tc>
          <w:tcPr>
            <w:tcW w:w="851" w:type="dxa"/>
            <w:tcBorders>
              <w:top w:val="nil"/>
            </w:tcBorders>
          </w:tcPr>
          <w:p w:rsidR="00DE471B" w:rsidRDefault="00DE47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73</w:t>
            </w:r>
          </w:p>
        </w:tc>
        <w:tc>
          <w:tcPr>
            <w:tcW w:w="851" w:type="dxa"/>
            <w:tcBorders>
              <w:top w:val="nil"/>
            </w:tcBorders>
          </w:tcPr>
          <w:p w:rsidR="00DE471B" w:rsidRDefault="00DE47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44</w:t>
            </w:r>
          </w:p>
        </w:tc>
        <w:tc>
          <w:tcPr>
            <w:tcW w:w="851" w:type="dxa"/>
            <w:tcBorders>
              <w:top w:val="nil"/>
            </w:tcBorders>
          </w:tcPr>
          <w:p w:rsidR="00DE471B" w:rsidRDefault="00DE47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85</w:t>
            </w:r>
          </w:p>
        </w:tc>
        <w:tc>
          <w:tcPr>
            <w:tcW w:w="851" w:type="dxa"/>
            <w:tcBorders>
              <w:top w:val="nil"/>
            </w:tcBorders>
          </w:tcPr>
          <w:p w:rsidR="00DE471B" w:rsidRDefault="00DE47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71</w:t>
            </w:r>
          </w:p>
        </w:tc>
        <w:tc>
          <w:tcPr>
            <w:tcW w:w="851" w:type="dxa"/>
            <w:tcBorders>
              <w:top w:val="nil"/>
            </w:tcBorders>
          </w:tcPr>
          <w:p w:rsidR="00DE471B" w:rsidRDefault="00DE47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70</w:t>
            </w:r>
          </w:p>
        </w:tc>
        <w:tc>
          <w:tcPr>
            <w:tcW w:w="851" w:type="dxa"/>
            <w:tcBorders>
              <w:top w:val="nil"/>
            </w:tcBorders>
          </w:tcPr>
          <w:p w:rsidR="00DE471B" w:rsidRDefault="00DE47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69</w:t>
            </w:r>
          </w:p>
        </w:tc>
      </w:tr>
    </w:tbl>
    <w:p w:rsidR="00DE471B" w:rsidRDefault="00DE471B">
      <w:pPr>
        <w:numPr>
          <w:ilvl w:val="0"/>
          <w:numId w:val="26"/>
        </w:numPr>
        <w:jc w:val="both"/>
        <w:rPr>
          <w:rFonts w:eastAsia="標楷體"/>
        </w:rPr>
      </w:pPr>
      <w:r>
        <w:rPr>
          <w:rFonts w:eastAsia="標楷體"/>
        </w:rPr>
        <w:t xml:space="preserve">Construct a 99% C.I. for the mean </w:t>
      </w:r>
      <w:r>
        <w:rPr>
          <w:rFonts w:eastAsia="標楷體"/>
          <w:position w:val="-10"/>
        </w:rPr>
        <w:object w:dxaOrig="340" w:dyaOrig="340">
          <v:shape id="_x0000_i1102" type="#_x0000_t75" style="width:17.25pt;height:17.25pt" o:ole="" fillcolor="window">
            <v:imagedata r:id="rId143" o:title=""/>
          </v:shape>
          <o:OLEObject Type="Embed" ProgID="Equation.3" ShapeID="_x0000_i1102" DrawAspect="Content" ObjectID="_1475411769" r:id="rId144"/>
        </w:object>
      </w:r>
      <w:r>
        <w:rPr>
          <w:rFonts w:eastAsia="標楷體"/>
        </w:rPr>
        <w:t xml:space="preserve"> of the population paired differences where a paired difference is equal to the score before attending this lecture minus the score after attending this lecture.</w:t>
      </w:r>
    </w:p>
    <w:p w:rsidR="00DE471B" w:rsidRDefault="00DE471B">
      <w:pPr>
        <w:numPr>
          <w:ilvl w:val="0"/>
          <w:numId w:val="26"/>
        </w:numPr>
        <w:jc w:val="both"/>
        <w:rPr>
          <w:rFonts w:eastAsia="標楷體"/>
        </w:rPr>
      </w:pPr>
      <w:r>
        <w:rPr>
          <w:rFonts w:eastAsia="標楷體"/>
        </w:rPr>
        <w:t xml:space="preserve">Test at </w:t>
      </w:r>
      <w:r>
        <w:rPr>
          <w:rFonts w:eastAsia="標楷體"/>
          <w:position w:val="-6"/>
        </w:rPr>
        <w:object w:dxaOrig="1020" w:dyaOrig="279">
          <v:shape id="_x0000_i1103" type="#_x0000_t75" style="width:51pt;height:14.25pt" o:ole="" fillcolor="window">
            <v:imagedata r:id="rId145" o:title=""/>
          </v:shape>
          <o:OLEObject Type="Embed" ProgID="Equation.3" ShapeID="_x0000_i1103" DrawAspect="Content" ObjectID="_1475411770" r:id="rId146"/>
        </w:object>
      </w:r>
      <w:r>
        <w:rPr>
          <w:rFonts w:eastAsia="標楷體"/>
        </w:rPr>
        <w:t xml:space="preserve"> if attending this lecture increases the average score in statistics.</w:t>
      </w:r>
    </w:p>
    <w:p w:rsidR="00DE471B" w:rsidRDefault="00DE471B">
      <w:pPr>
        <w:jc w:val="both"/>
        <w:rPr>
          <w:rFonts w:eastAsia="標楷體"/>
        </w:rPr>
      </w:pPr>
      <w:r>
        <w:rPr>
          <w:rFonts w:eastAsia="標楷體"/>
        </w:rPr>
        <w:t>Assume that the population of paired differences is (approximately) normally distributed.</w:t>
      </w:r>
    </w:p>
    <w:sectPr w:rsidR="00DE471B"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92" w:rsidRDefault="00317E92">
      <w:r>
        <w:separator/>
      </w:r>
    </w:p>
  </w:endnote>
  <w:endnote w:type="continuationSeparator" w:id="0">
    <w:p w:rsidR="00317E92" w:rsidRDefault="0031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92" w:rsidRDefault="00317E92">
      <w:r>
        <w:separator/>
      </w:r>
    </w:p>
  </w:footnote>
  <w:footnote w:type="continuationSeparator" w:id="0">
    <w:p w:rsidR="00317E92" w:rsidRDefault="00317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F4B"/>
    <w:multiLevelType w:val="singleLevel"/>
    <w:tmpl w:val="E8B64AF2"/>
    <w:lvl w:ilvl="0">
      <w:start w:val="1"/>
      <w:numFmt w:val="lowerLetter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1">
    <w:nsid w:val="01E43FFC"/>
    <w:multiLevelType w:val="singleLevel"/>
    <w:tmpl w:val="B2C84440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042F30B6"/>
    <w:multiLevelType w:val="singleLevel"/>
    <w:tmpl w:val="EE7CC32A"/>
    <w:lvl w:ilvl="0">
      <w:start w:val="1"/>
      <w:numFmt w:val="lowerLetter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3">
    <w:nsid w:val="067E309F"/>
    <w:multiLevelType w:val="multilevel"/>
    <w:tmpl w:val="EA8C875C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077C8D"/>
    <w:multiLevelType w:val="singleLevel"/>
    <w:tmpl w:val="FFE6CD42"/>
    <w:lvl w:ilvl="0">
      <w:start w:val="1"/>
      <w:numFmt w:val="lowerLetter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5">
    <w:nsid w:val="113B4174"/>
    <w:multiLevelType w:val="multilevel"/>
    <w:tmpl w:val="7A3E0556"/>
    <w:lvl w:ilvl="0">
      <w:start w:val="5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>
    <w:nsid w:val="15FE5A2A"/>
    <w:multiLevelType w:val="singleLevel"/>
    <w:tmpl w:val="878ED20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7">
    <w:nsid w:val="183E3CDC"/>
    <w:multiLevelType w:val="singleLevel"/>
    <w:tmpl w:val="299CB10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8">
    <w:nsid w:val="1ACB064A"/>
    <w:multiLevelType w:val="multilevel"/>
    <w:tmpl w:val="CF20BF54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5"/>
      <w:numFmt w:val="decimal"/>
      <w:lvlText w:val="%1.%2"/>
      <w:lvlJc w:val="left"/>
      <w:pPr>
        <w:tabs>
          <w:tab w:val="num" w:pos="1260"/>
        </w:tabs>
        <w:ind w:left="12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9">
    <w:nsid w:val="1D7D0912"/>
    <w:multiLevelType w:val="multilevel"/>
    <w:tmpl w:val="57909960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4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29031AD"/>
    <w:multiLevelType w:val="singleLevel"/>
    <w:tmpl w:val="FD040C7E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>
    <w:nsid w:val="2B7D0DB1"/>
    <w:multiLevelType w:val="singleLevel"/>
    <w:tmpl w:val="DA4E5EDC"/>
    <w:lvl w:ilvl="0">
      <w:start w:val="1"/>
      <w:numFmt w:val="lowerLetter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12">
    <w:nsid w:val="2EF70266"/>
    <w:multiLevelType w:val="multilevel"/>
    <w:tmpl w:val="51663606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6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70C087B"/>
    <w:multiLevelType w:val="singleLevel"/>
    <w:tmpl w:val="F228AD1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4">
    <w:nsid w:val="39693620"/>
    <w:multiLevelType w:val="multilevel"/>
    <w:tmpl w:val="402C67E8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1260"/>
        </w:tabs>
        <w:ind w:left="12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5">
    <w:nsid w:val="3A191FA1"/>
    <w:multiLevelType w:val="singleLevel"/>
    <w:tmpl w:val="50BA8A28"/>
    <w:lvl w:ilvl="0">
      <w:start w:val="1"/>
      <w:numFmt w:val="lowerLetter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16">
    <w:nsid w:val="408E3983"/>
    <w:multiLevelType w:val="singleLevel"/>
    <w:tmpl w:val="42FC4C5C"/>
    <w:lvl w:ilvl="0">
      <w:start w:val="1"/>
      <w:numFmt w:val="lowerLetter"/>
      <w:lvlText w:val="(%1)"/>
      <w:lvlJc w:val="left"/>
      <w:pPr>
        <w:tabs>
          <w:tab w:val="num" w:pos="330"/>
        </w:tabs>
        <w:ind w:left="330" w:hanging="330"/>
      </w:pPr>
      <w:rPr>
        <w:rFonts w:hint="default"/>
      </w:rPr>
    </w:lvl>
  </w:abstractNum>
  <w:abstractNum w:abstractNumId="17">
    <w:nsid w:val="437B78E3"/>
    <w:multiLevelType w:val="singleLevel"/>
    <w:tmpl w:val="E032900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55D5442"/>
    <w:multiLevelType w:val="singleLevel"/>
    <w:tmpl w:val="70FE476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9">
    <w:nsid w:val="49A50C03"/>
    <w:multiLevelType w:val="singleLevel"/>
    <w:tmpl w:val="0CA6A06A"/>
    <w:lvl w:ilvl="0">
      <w:start w:val="1"/>
      <w:numFmt w:val="lowerLetter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20">
    <w:nsid w:val="49F45283"/>
    <w:multiLevelType w:val="singleLevel"/>
    <w:tmpl w:val="6FA8EE5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1">
    <w:nsid w:val="4D144949"/>
    <w:multiLevelType w:val="singleLevel"/>
    <w:tmpl w:val="66BCAF60"/>
    <w:lvl w:ilvl="0">
      <w:start w:val="1"/>
      <w:numFmt w:val="lowerLetter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22">
    <w:nsid w:val="56C920E1"/>
    <w:multiLevelType w:val="singleLevel"/>
    <w:tmpl w:val="247E6D0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3">
    <w:nsid w:val="5A512797"/>
    <w:multiLevelType w:val="singleLevel"/>
    <w:tmpl w:val="250476E2"/>
    <w:lvl w:ilvl="0">
      <w:start w:val="1"/>
      <w:numFmt w:val="lowerLetter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24">
    <w:nsid w:val="5CC71AF5"/>
    <w:multiLevelType w:val="hybridMultilevel"/>
    <w:tmpl w:val="7068CC14"/>
    <w:lvl w:ilvl="0" w:tplc="2EC6E89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E0C36C5"/>
    <w:multiLevelType w:val="singleLevel"/>
    <w:tmpl w:val="CFE40A12"/>
    <w:lvl w:ilvl="0">
      <w:start w:val="1"/>
      <w:numFmt w:val="lowerLetter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26">
    <w:nsid w:val="64723C5E"/>
    <w:multiLevelType w:val="multilevel"/>
    <w:tmpl w:val="378C53B8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A6742B9"/>
    <w:multiLevelType w:val="hybridMultilevel"/>
    <w:tmpl w:val="02B42620"/>
    <w:lvl w:ilvl="0" w:tplc="2EC6E89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E91733B"/>
    <w:multiLevelType w:val="singleLevel"/>
    <w:tmpl w:val="EA82FAEE"/>
    <w:lvl w:ilvl="0">
      <w:start w:val="1"/>
      <w:numFmt w:val="lowerLetter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29">
    <w:nsid w:val="6F7F30A7"/>
    <w:multiLevelType w:val="singleLevel"/>
    <w:tmpl w:val="775697C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1734FC"/>
    <w:multiLevelType w:val="multilevel"/>
    <w:tmpl w:val="C2C2237E"/>
    <w:lvl w:ilvl="0">
      <w:start w:val="5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5"/>
      <w:numFmt w:val="decimal"/>
      <w:lvlText w:val="%1.%2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1">
    <w:nsid w:val="771A61D0"/>
    <w:multiLevelType w:val="multilevel"/>
    <w:tmpl w:val="4E1E2648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8DF6159"/>
    <w:multiLevelType w:val="singleLevel"/>
    <w:tmpl w:val="C4E29EA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33">
    <w:nsid w:val="794C3AB6"/>
    <w:multiLevelType w:val="hybridMultilevel"/>
    <w:tmpl w:val="4E162FD8"/>
    <w:lvl w:ilvl="0" w:tplc="2EC6E89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8"/>
  </w:num>
  <w:num w:numId="3">
    <w:abstractNumId w:val="0"/>
  </w:num>
  <w:num w:numId="4">
    <w:abstractNumId w:val="15"/>
  </w:num>
  <w:num w:numId="5">
    <w:abstractNumId w:val="7"/>
  </w:num>
  <w:num w:numId="6">
    <w:abstractNumId w:val="11"/>
  </w:num>
  <w:num w:numId="7">
    <w:abstractNumId w:val="20"/>
  </w:num>
  <w:num w:numId="8">
    <w:abstractNumId w:val="2"/>
  </w:num>
  <w:num w:numId="9">
    <w:abstractNumId w:val="32"/>
  </w:num>
  <w:num w:numId="10">
    <w:abstractNumId w:val="13"/>
  </w:num>
  <w:num w:numId="11">
    <w:abstractNumId w:val="30"/>
  </w:num>
  <w:num w:numId="12">
    <w:abstractNumId w:val="5"/>
  </w:num>
  <w:num w:numId="13">
    <w:abstractNumId w:val="4"/>
  </w:num>
  <w:num w:numId="14">
    <w:abstractNumId w:val="22"/>
  </w:num>
  <w:num w:numId="15">
    <w:abstractNumId w:val="1"/>
  </w:num>
  <w:num w:numId="16">
    <w:abstractNumId w:val="18"/>
  </w:num>
  <w:num w:numId="17">
    <w:abstractNumId w:val="19"/>
  </w:num>
  <w:num w:numId="18">
    <w:abstractNumId w:val="21"/>
  </w:num>
  <w:num w:numId="19">
    <w:abstractNumId w:val="29"/>
  </w:num>
  <w:num w:numId="20">
    <w:abstractNumId w:val="17"/>
  </w:num>
  <w:num w:numId="21">
    <w:abstractNumId w:val="8"/>
  </w:num>
  <w:num w:numId="22">
    <w:abstractNumId w:val="14"/>
  </w:num>
  <w:num w:numId="23">
    <w:abstractNumId w:val="23"/>
  </w:num>
  <w:num w:numId="24">
    <w:abstractNumId w:val="10"/>
  </w:num>
  <w:num w:numId="25">
    <w:abstractNumId w:val="16"/>
  </w:num>
  <w:num w:numId="26">
    <w:abstractNumId w:val="25"/>
  </w:num>
  <w:num w:numId="27">
    <w:abstractNumId w:val="26"/>
  </w:num>
  <w:num w:numId="28">
    <w:abstractNumId w:val="9"/>
  </w:num>
  <w:num w:numId="29">
    <w:abstractNumId w:val="12"/>
  </w:num>
  <w:num w:numId="30">
    <w:abstractNumId w:val="31"/>
  </w:num>
  <w:num w:numId="31">
    <w:abstractNumId w:val="3"/>
  </w:num>
  <w:num w:numId="32">
    <w:abstractNumId w:val="24"/>
  </w:num>
  <w:num w:numId="33">
    <w:abstractNumId w:val="3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28"/>
    <w:rsid w:val="00041BC8"/>
    <w:rsid w:val="000B6E61"/>
    <w:rsid w:val="00153626"/>
    <w:rsid w:val="00163EC8"/>
    <w:rsid w:val="002614E5"/>
    <w:rsid w:val="00261E28"/>
    <w:rsid w:val="00266DFE"/>
    <w:rsid w:val="0026746D"/>
    <w:rsid w:val="002B2623"/>
    <w:rsid w:val="0031312C"/>
    <w:rsid w:val="00317E92"/>
    <w:rsid w:val="00484A7E"/>
    <w:rsid w:val="005D553D"/>
    <w:rsid w:val="006E28E9"/>
    <w:rsid w:val="007E0442"/>
    <w:rsid w:val="00813479"/>
    <w:rsid w:val="00817D5D"/>
    <w:rsid w:val="00902248"/>
    <w:rsid w:val="00914506"/>
    <w:rsid w:val="009756EE"/>
    <w:rsid w:val="009C55DA"/>
    <w:rsid w:val="009E482E"/>
    <w:rsid w:val="00A71E9F"/>
    <w:rsid w:val="00AE4DFD"/>
    <w:rsid w:val="00B13725"/>
    <w:rsid w:val="00B74874"/>
    <w:rsid w:val="00BF67FA"/>
    <w:rsid w:val="00D83D29"/>
    <w:rsid w:val="00DE471B"/>
    <w:rsid w:val="00E1150F"/>
    <w:rsid w:val="00E90B14"/>
    <w:rsid w:val="00E93FF0"/>
    <w:rsid w:val="00EE36FF"/>
    <w:rsid w:val="00F2732F"/>
    <w:rsid w:val="00FB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83D2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D83D29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83D2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D83D29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47.wmf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63" Type="http://schemas.openxmlformats.org/officeDocument/2006/relationships/oleObject" Target="embeddings/oleObject32.bin"/><Relationship Id="rId68" Type="http://schemas.openxmlformats.org/officeDocument/2006/relationships/image" Target="media/image27.wmf"/><Relationship Id="rId84" Type="http://schemas.openxmlformats.org/officeDocument/2006/relationships/image" Target="media/image35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60.bin"/><Relationship Id="rId133" Type="http://schemas.openxmlformats.org/officeDocument/2006/relationships/oleObject" Target="embeddings/oleObject72.bin"/><Relationship Id="rId138" Type="http://schemas.openxmlformats.org/officeDocument/2006/relationships/oleObject" Target="embeddings/oleObject75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7.bin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74" Type="http://schemas.openxmlformats.org/officeDocument/2006/relationships/image" Target="media/image30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2.wmf"/><Relationship Id="rId123" Type="http://schemas.openxmlformats.org/officeDocument/2006/relationships/image" Target="media/image50.wmf"/><Relationship Id="rId128" Type="http://schemas.openxmlformats.org/officeDocument/2006/relationships/image" Target="media/image52.wmf"/><Relationship Id="rId144" Type="http://schemas.openxmlformats.org/officeDocument/2006/relationships/oleObject" Target="embeddings/oleObject78.bin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image" Target="media/image39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64" Type="http://schemas.openxmlformats.org/officeDocument/2006/relationships/image" Target="media/image25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61.bin"/><Relationship Id="rId118" Type="http://schemas.openxmlformats.org/officeDocument/2006/relationships/oleObject" Target="embeddings/oleObject64.bin"/><Relationship Id="rId134" Type="http://schemas.openxmlformats.org/officeDocument/2006/relationships/image" Target="media/image55.wmf"/><Relationship Id="rId139" Type="http://schemas.openxmlformats.org/officeDocument/2006/relationships/image" Target="media/image57.wmf"/><Relationship Id="rId80" Type="http://schemas.openxmlformats.org/officeDocument/2006/relationships/image" Target="media/image33.wmf"/><Relationship Id="rId85" Type="http://schemas.openxmlformats.org/officeDocument/2006/relationships/oleObject" Target="embeddings/oleObject43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103" Type="http://schemas.openxmlformats.org/officeDocument/2006/relationships/oleObject" Target="embeddings/oleObject54.bin"/><Relationship Id="rId108" Type="http://schemas.openxmlformats.org/officeDocument/2006/relationships/oleObject" Target="embeddings/oleObject58.bin"/><Relationship Id="rId116" Type="http://schemas.openxmlformats.org/officeDocument/2006/relationships/oleObject" Target="embeddings/oleObject63.bin"/><Relationship Id="rId124" Type="http://schemas.openxmlformats.org/officeDocument/2006/relationships/oleObject" Target="embeddings/oleObject67.bin"/><Relationship Id="rId129" Type="http://schemas.openxmlformats.org/officeDocument/2006/relationships/oleObject" Target="embeddings/oleObject70.bin"/><Relationship Id="rId137" Type="http://schemas.openxmlformats.org/officeDocument/2006/relationships/image" Target="media/image5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1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7.wmf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50.bin"/><Relationship Id="rId111" Type="http://schemas.openxmlformats.org/officeDocument/2006/relationships/image" Target="media/image45.wmf"/><Relationship Id="rId132" Type="http://schemas.openxmlformats.org/officeDocument/2006/relationships/image" Target="media/image54.wmf"/><Relationship Id="rId140" Type="http://schemas.openxmlformats.org/officeDocument/2006/relationships/oleObject" Target="embeddings/oleObject76.bin"/><Relationship Id="rId145" Type="http://schemas.openxmlformats.org/officeDocument/2006/relationships/image" Target="media/image6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image" Target="media/image22.wmf"/><Relationship Id="rId106" Type="http://schemas.openxmlformats.org/officeDocument/2006/relationships/oleObject" Target="embeddings/oleObject56.bin"/><Relationship Id="rId114" Type="http://schemas.openxmlformats.org/officeDocument/2006/relationships/image" Target="media/image46.wmf"/><Relationship Id="rId119" Type="http://schemas.openxmlformats.org/officeDocument/2006/relationships/image" Target="media/image48.wmf"/><Relationship Id="rId127" Type="http://schemas.openxmlformats.org/officeDocument/2006/relationships/oleObject" Target="embeddings/oleObject6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3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6.wmf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6.bin"/><Relationship Id="rId130" Type="http://schemas.openxmlformats.org/officeDocument/2006/relationships/image" Target="media/image53.wmf"/><Relationship Id="rId135" Type="http://schemas.openxmlformats.org/officeDocument/2006/relationships/oleObject" Target="embeddings/oleObject73.bin"/><Relationship Id="rId143" Type="http://schemas.openxmlformats.org/officeDocument/2006/relationships/image" Target="media/image59.wmf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44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1.wmf"/><Relationship Id="rId97" Type="http://schemas.openxmlformats.org/officeDocument/2006/relationships/image" Target="media/image40.wmf"/><Relationship Id="rId104" Type="http://schemas.openxmlformats.org/officeDocument/2006/relationships/image" Target="media/image43.wmf"/><Relationship Id="rId120" Type="http://schemas.openxmlformats.org/officeDocument/2006/relationships/oleObject" Target="embeddings/oleObject65.bin"/><Relationship Id="rId125" Type="http://schemas.openxmlformats.org/officeDocument/2006/relationships/oleObject" Target="embeddings/oleObject68.bin"/><Relationship Id="rId141" Type="http://schemas.openxmlformats.org/officeDocument/2006/relationships/image" Target="media/image58.wmf"/><Relationship Id="rId146" Type="http://schemas.openxmlformats.org/officeDocument/2006/relationships/oleObject" Target="embeddings/oleObject79.bin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6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9.bin"/><Relationship Id="rId115" Type="http://schemas.openxmlformats.org/officeDocument/2006/relationships/oleObject" Target="embeddings/oleObject62.bin"/><Relationship Id="rId131" Type="http://schemas.openxmlformats.org/officeDocument/2006/relationships/oleObject" Target="embeddings/oleObject71.bin"/><Relationship Id="rId136" Type="http://schemas.openxmlformats.org/officeDocument/2006/relationships/oleObject" Target="embeddings/oleObject74.bin"/><Relationship Id="rId61" Type="http://schemas.openxmlformats.org/officeDocument/2006/relationships/oleObject" Target="embeddings/oleObject31.bin"/><Relationship Id="rId82" Type="http://schemas.openxmlformats.org/officeDocument/2006/relationships/image" Target="media/image34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1.wmf"/><Relationship Id="rId105" Type="http://schemas.openxmlformats.org/officeDocument/2006/relationships/oleObject" Target="embeddings/oleObject55.bin"/><Relationship Id="rId126" Type="http://schemas.openxmlformats.org/officeDocument/2006/relationships/image" Target="media/image51.wmf"/><Relationship Id="rId14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image" Target="media/image29.wmf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1.bin"/><Relationship Id="rId121" Type="http://schemas.openxmlformats.org/officeDocument/2006/relationships/image" Target="media/image49.wmf"/><Relationship Id="rId142" Type="http://schemas.openxmlformats.org/officeDocument/2006/relationships/oleObject" Target="embeddings/oleObject77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6224</Characters>
  <Application>Microsoft Office Word</Application>
  <DocSecurity>0</DocSecurity>
  <Lines>51</Lines>
  <Paragraphs>14</Paragraphs>
  <ScaleCrop>false</ScaleCrop>
  <Company>CHPI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初統二 作業(二)</dc:title>
  <dc:creator>Chi Lo</dc:creator>
  <cp:lastModifiedBy>chilo</cp:lastModifiedBy>
  <cp:revision>2</cp:revision>
  <cp:lastPrinted>1999-05-13T11:33:00Z</cp:lastPrinted>
  <dcterms:created xsi:type="dcterms:W3CDTF">2014-10-21T07:48:00Z</dcterms:created>
  <dcterms:modified xsi:type="dcterms:W3CDTF">2014-10-21T07:48:00Z</dcterms:modified>
</cp:coreProperties>
</file>